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0DF" w:rsidRPr="0082081B" w:rsidRDefault="003479C8" w:rsidP="003479C8">
      <w:pPr>
        <w:jc w:val="center"/>
        <w:rPr>
          <w:b/>
          <w:sz w:val="26"/>
          <w:szCs w:val="26"/>
          <w:u w:val="single"/>
        </w:rPr>
      </w:pPr>
      <w:r w:rsidRPr="0082081B">
        <w:rPr>
          <w:b/>
          <w:sz w:val="26"/>
          <w:szCs w:val="26"/>
          <w:u w:val="single"/>
        </w:rPr>
        <w:t>Personalbogen</w:t>
      </w:r>
    </w:p>
    <w:p w:rsidR="003479C8" w:rsidRPr="0082081B" w:rsidRDefault="003479C8" w:rsidP="003479C8">
      <w:pPr>
        <w:jc w:val="center"/>
        <w:rPr>
          <w:sz w:val="20"/>
        </w:rPr>
      </w:pPr>
      <w:r w:rsidRPr="0082081B">
        <w:rPr>
          <w:sz w:val="20"/>
        </w:rPr>
        <w:t xml:space="preserve">für die Berufung als ehrenamtliche/r Richter/in </w:t>
      </w:r>
    </w:p>
    <w:p w:rsidR="00A77FEE" w:rsidRDefault="003479C8" w:rsidP="00A77FEE">
      <w:pPr>
        <w:jc w:val="center"/>
        <w:rPr>
          <w:sz w:val="20"/>
        </w:rPr>
      </w:pPr>
      <w:r w:rsidRPr="0082081B">
        <w:rPr>
          <w:sz w:val="20"/>
        </w:rPr>
        <w:t>in der Arbeitsgerichtsbarkeit</w:t>
      </w:r>
    </w:p>
    <w:p w:rsidR="00A77FEE" w:rsidRDefault="00A77FEE" w:rsidP="005E62C8">
      <w:pPr>
        <w:tabs>
          <w:tab w:val="left" w:pos="5670"/>
        </w:tabs>
        <w:jc w:val="center"/>
        <w:rPr>
          <w:sz w:val="20"/>
        </w:rPr>
      </w:pPr>
    </w:p>
    <w:p w:rsidR="00A77FEE" w:rsidRPr="005E62C8" w:rsidRDefault="00A77FEE" w:rsidP="005F772B">
      <w:pPr>
        <w:tabs>
          <w:tab w:val="left" w:pos="1701"/>
          <w:tab w:val="left" w:pos="9356"/>
        </w:tabs>
        <w:rPr>
          <w:sz w:val="16"/>
          <w:szCs w:val="16"/>
        </w:rPr>
      </w:pPr>
      <w:r>
        <w:rPr>
          <w:sz w:val="22"/>
          <w:szCs w:val="22"/>
        </w:rPr>
        <w:t>Familienname:</w:t>
      </w:r>
      <w:r w:rsidR="00EB03F3">
        <w:rPr>
          <w:sz w:val="22"/>
          <w:szCs w:val="22"/>
        </w:rPr>
        <w:tab/>
      </w:r>
      <w:bookmarkStart w:id="0" w:name="_GoBack"/>
      <w:r w:rsidR="00EB03F3">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204.75pt;height:18pt" o:ole="">
            <v:imagedata r:id="rId8" o:title=""/>
          </v:shape>
          <w:control r:id="rId9" w:name="TextBox1" w:shapeid="_x0000_i1191"/>
        </w:object>
      </w:r>
      <w:bookmarkEnd w:id="0"/>
      <w:r w:rsidR="00EB03F3">
        <w:rPr>
          <w:sz w:val="22"/>
          <w:szCs w:val="22"/>
        </w:rPr>
        <w:t xml:space="preserve"> </w:t>
      </w:r>
      <w:r>
        <w:rPr>
          <w:sz w:val="22"/>
          <w:szCs w:val="22"/>
        </w:rPr>
        <w:t xml:space="preserve">Vornamen: </w:t>
      </w:r>
      <w:r w:rsidR="00EB03F3">
        <w:object w:dxaOrig="225" w:dyaOrig="225">
          <v:shape id="_x0000_i1085" type="#_x0000_t75" style="width:125.25pt;height:18pt" o:ole="">
            <v:imagedata r:id="rId10" o:title=""/>
          </v:shape>
          <w:control r:id="rId11" w:name="TextBox2" w:shapeid="_x0000_i1085"/>
        </w:object>
      </w:r>
      <w:r w:rsidR="005E62C8">
        <w:rPr>
          <w:sz w:val="22"/>
          <w:szCs w:val="22"/>
        </w:rPr>
        <w:br/>
      </w:r>
      <w:r w:rsidR="005E62C8" w:rsidRPr="005E62C8">
        <w:rPr>
          <w:sz w:val="16"/>
          <w:szCs w:val="16"/>
        </w:rPr>
        <w:t>(und Geburtsnamen)</w:t>
      </w:r>
    </w:p>
    <w:p w:rsidR="005E62C8" w:rsidRDefault="005E62C8" w:rsidP="005E62C8">
      <w:pPr>
        <w:tabs>
          <w:tab w:val="left" w:pos="1701"/>
        </w:tabs>
        <w:rPr>
          <w:sz w:val="22"/>
          <w:szCs w:val="22"/>
        </w:rPr>
      </w:pPr>
      <w:r>
        <w:rPr>
          <w:sz w:val="22"/>
          <w:szCs w:val="22"/>
        </w:rPr>
        <w:t>Geburtsdatum:</w:t>
      </w:r>
      <w:r w:rsidR="00EB03F3">
        <w:rPr>
          <w:sz w:val="22"/>
          <w:szCs w:val="22"/>
        </w:rPr>
        <w:tab/>
      </w:r>
      <w:r w:rsidR="00EB03F3" w:rsidRPr="00B272C8">
        <w:object w:dxaOrig="225" w:dyaOrig="225">
          <v:shape id="_x0000_i1087" type="#_x0000_t75" style="width:202.5pt;height:18pt" o:ole="">
            <v:imagedata r:id="rId12" o:title=""/>
          </v:shape>
          <w:control r:id="rId13" w:name="TextBox3" w:shapeid="_x0000_i1087"/>
        </w:object>
      </w:r>
      <w:r w:rsidR="00EB03F3">
        <w:rPr>
          <w:sz w:val="22"/>
          <w:szCs w:val="22"/>
        </w:rPr>
        <w:t xml:space="preserve"> </w:t>
      </w:r>
      <w:r>
        <w:rPr>
          <w:sz w:val="22"/>
          <w:szCs w:val="22"/>
        </w:rPr>
        <w:t xml:space="preserve">Staatsangehörigkeit: </w:t>
      </w:r>
      <w:r w:rsidR="00EB03F3" w:rsidRPr="00B272C8">
        <w:object w:dxaOrig="225" w:dyaOrig="225">
          <v:shape id="_x0000_i1089" type="#_x0000_t75" style="width:85.5pt;height:18pt" o:ole="">
            <v:imagedata r:id="rId14" o:title=""/>
          </v:shape>
          <w:control r:id="rId15" w:name="TextBox4" w:shapeid="_x0000_i1089"/>
        </w:object>
      </w:r>
    </w:p>
    <w:p w:rsidR="005E62C8" w:rsidRDefault="00EB03F3" w:rsidP="005F772B">
      <w:pPr>
        <w:tabs>
          <w:tab w:val="left" w:pos="1701"/>
        </w:tabs>
        <w:rPr>
          <w:sz w:val="22"/>
          <w:szCs w:val="22"/>
        </w:rPr>
      </w:pPr>
      <w:r>
        <w:rPr>
          <w:sz w:val="22"/>
          <w:szCs w:val="22"/>
        </w:rPr>
        <w:t>Geburtsort:</w:t>
      </w:r>
      <w:r>
        <w:rPr>
          <w:sz w:val="22"/>
          <w:szCs w:val="22"/>
        </w:rPr>
        <w:tab/>
      </w:r>
      <w:r w:rsidRPr="00B272C8">
        <w:object w:dxaOrig="225" w:dyaOrig="225">
          <v:shape id="_x0000_i1091" type="#_x0000_t75" style="width:200.25pt;height:18pt" o:ole="">
            <v:imagedata r:id="rId16" o:title=""/>
          </v:shape>
          <w:control r:id="rId17" w:name="TextBox5" w:shapeid="_x0000_i1091"/>
        </w:object>
      </w:r>
      <w:r>
        <w:rPr>
          <w:sz w:val="22"/>
          <w:szCs w:val="22"/>
        </w:rPr>
        <w:t xml:space="preserve"> Kreis:</w:t>
      </w:r>
      <w:r w:rsidR="005F772B">
        <w:rPr>
          <w:sz w:val="22"/>
          <w:szCs w:val="22"/>
        </w:rPr>
        <w:t xml:space="preserve"> </w:t>
      </w:r>
      <w:r w:rsidRPr="00B272C8">
        <w:object w:dxaOrig="225" w:dyaOrig="225">
          <v:shape id="_x0000_i1093" type="#_x0000_t75" style="width:154.5pt;height:18pt" o:ole="">
            <v:imagedata r:id="rId18" o:title=""/>
          </v:shape>
          <w:control r:id="rId19" w:name="TextBox6" w:shapeid="_x0000_i1093"/>
        </w:object>
      </w:r>
    </w:p>
    <w:p w:rsidR="005E62C8" w:rsidRDefault="005E62C8" w:rsidP="00A77FEE">
      <w:pPr>
        <w:rPr>
          <w:sz w:val="22"/>
          <w:szCs w:val="22"/>
        </w:rPr>
      </w:pPr>
    </w:p>
    <w:p w:rsidR="005E62C8" w:rsidRDefault="005E62C8" w:rsidP="005E62C8">
      <w:pPr>
        <w:tabs>
          <w:tab w:val="left" w:pos="1701"/>
        </w:tabs>
        <w:rPr>
          <w:sz w:val="22"/>
          <w:szCs w:val="22"/>
        </w:rPr>
      </w:pPr>
      <w:r>
        <w:rPr>
          <w:sz w:val="22"/>
          <w:szCs w:val="22"/>
        </w:rPr>
        <w:t>Straße:</w:t>
      </w:r>
      <w:r>
        <w:rPr>
          <w:sz w:val="22"/>
          <w:szCs w:val="22"/>
        </w:rPr>
        <w:tab/>
      </w:r>
      <w:r w:rsidR="00EB03F3" w:rsidRPr="00B272C8">
        <w:object w:dxaOrig="225" w:dyaOrig="225">
          <v:shape id="_x0000_i1095" type="#_x0000_t75" style="width:384.75pt;height:18pt" o:ole="">
            <v:imagedata r:id="rId20" o:title=""/>
          </v:shape>
          <w:control r:id="rId21" w:name="TextBox7" w:shapeid="_x0000_i1095"/>
        </w:object>
      </w:r>
    </w:p>
    <w:p w:rsidR="005E62C8" w:rsidRDefault="005E62C8" w:rsidP="005E62C8">
      <w:pPr>
        <w:tabs>
          <w:tab w:val="left" w:pos="1701"/>
        </w:tabs>
        <w:rPr>
          <w:sz w:val="22"/>
          <w:szCs w:val="22"/>
        </w:rPr>
      </w:pPr>
      <w:r>
        <w:rPr>
          <w:sz w:val="22"/>
          <w:szCs w:val="22"/>
        </w:rPr>
        <w:t>PLZ/Wohnort:</w:t>
      </w:r>
      <w:r>
        <w:rPr>
          <w:sz w:val="22"/>
          <w:szCs w:val="22"/>
        </w:rPr>
        <w:tab/>
      </w:r>
      <w:r w:rsidR="00EB03F3" w:rsidRPr="00B272C8">
        <w:object w:dxaOrig="225" w:dyaOrig="225">
          <v:shape id="_x0000_i1097" type="#_x0000_t75" style="width:384.75pt;height:18pt" o:ole="">
            <v:imagedata r:id="rId20" o:title=""/>
          </v:shape>
          <w:control r:id="rId22" w:name="TextBox8" w:shapeid="_x0000_i1097"/>
        </w:object>
      </w:r>
    </w:p>
    <w:p w:rsidR="005E62C8" w:rsidRDefault="00EA2CB8" w:rsidP="00EB03F3">
      <w:pPr>
        <w:tabs>
          <w:tab w:val="left" w:pos="1701"/>
          <w:tab w:val="left" w:pos="5812"/>
        </w:tabs>
        <w:rPr>
          <w:sz w:val="22"/>
          <w:szCs w:val="22"/>
        </w:rPr>
      </w:pPr>
      <w:r>
        <w:rPr>
          <w:sz w:val="22"/>
          <w:szCs w:val="22"/>
        </w:rPr>
        <w:t>Festnetz</w:t>
      </w:r>
      <w:r w:rsidR="005E62C8">
        <w:rPr>
          <w:sz w:val="22"/>
          <w:szCs w:val="22"/>
        </w:rPr>
        <w:t xml:space="preserve"> privat:</w:t>
      </w:r>
      <w:r w:rsidR="00D112A8">
        <w:rPr>
          <w:sz w:val="22"/>
          <w:szCs w:val="22"/>
        </w:rPr>
        <w:tab/>
      </w:r>
      <w:r w:rsidR="00EB03F3" w:rsidRPr="00B272C8">
        <w:object w:dxaOrig="225" w:dyaOrig="225">
          <v:shape id="_x0000_i1099" type="#_x0000_t75" style="width:163.5pt;height:18pt" o:ole="">
            <v:imagedata r:id="rId23" o:title=""/>
          </v:shape>
          <w:control r:id="rId24" w:name="TextBox9" w:shapeid="_x0000_i1099"/>
        </w:object>
      </w:r>
      <w:r w:rsidR="00EB03F3">
        <w:rPr>
          <w:sz w:val="22"/>
          <w:szCs w:val="22"/>
        </w:rPr>
        <w:t xml:space="preserve"> </w:t>
      </w:r>
      <w:r w:rsidR="005E62C8">
        <w:rPr>
          <w:sz w:val="22"/>
          <w:szCs w:val="22"/>
        </w:rPr>
        <w:t xml:space="preserve">Fax privat: </w:t>
      </w:r>
      <w:r w:rsidR="00EB03F3" w:rsidRPr="00B272C8">
        <w:object w:dxaOrig="225" w:dyaOrig="225">
          <v:shape id="_x0000_i1101" type="#_x0000_t75" style="width:169.5pt;height:18pt" o:ole="">
            <v:imagedata r:id="rId25" o:title=""/>
          </v:shape>
          <w:control r:id="rId26" w:name="TextBox10" w:shapeid="_x0000_i1101"/>
        </w:object>
      </w:r>
    </w:p>
    <w:p w:rsidR="005E62C8" w:rsidRDefault="00EA2CB8" w:rsidP="00EB03F3">
      <w:pPr>
        <w:tabs>
          <w:tab w:val="left" w:pos="1701"/>
        </w:tabs>
        <w:ind w:right="-1"/>
        <w:rPr>
          <w:sz w:val="22"/>
          <w:szCs w:val="22"/>
        </w:rPr>
      </w:pPr>
      <w:r>
        <w:rPr>
          <w:sz w:val="22"/>
          <w:szCs w:val="22"/>
        </w:rPr>
        <w:t>Mobil</w:t>
      </w:r>
      <w:r w:rsidR="005E62C8">
        <w:rPr>
          <w:sz w:val="22"/>
          <w:szCs w:val="22"/>
        </w:rPr>
        <w:t xml:space="preserve"> privat:</w:t>
      </w:r>
      <w:r w:rsidR="005E62C8">
        <w:rPr>
          <w:sz w:val="22"/>
          <w:szCs w:val="22"/>
        </w:rPr>
        <w:tab/>
      </w:r>
      <w:r w:rsidR="00EB03F3" w:rsidRPr="00B272C8">
        <w:object w:dxaOrig="225" w:dyaOrig="225">
          <v:shape id="_x0000_i1103" type="#_x0000_t75" style="width:163.5pt;height:18pt" o:ole="">
            <v:imagedata r:id="rId23" o:title=""/>
          </v:shape>
          <w:control r:id="rId27" w:name="TextBox11" w:shapeid="_x0000_i1103"/>
        </w:object>
      </w:r>
    </w:p>
    <w:p w:rsidR="005E62C8" w:rsidRDefault="005F772B" w:rsidP="00EB03F3">
      <w:pPr>
        <w:tabs>
          <w:tab w:val="left" w:pos="1701"/>
        </w:tabs>
        <w:rPr>
          <w:sz w:val="22"/>
          <w:szCs w:val="22"/>
        </w:rPr>
      </w:pPr>
      <w:r>
        <w:rPr>
          <w:sz w:val="22"/>
          <w:szCs w:val="22"/>
        </w:rPr>
        <w:t>E-Mail privat</w:t>
      </w:r>
      <w:r w:rsidR="005E62C8">
        <w:rPr>
          <w:sz w:val="22"/>
          <w:szCs w:val="22"/>
        </w:rPr>
        <w:t>:</w:t>
      </w:r>
      <w:r w:rsidR="005E62C8">
        <w:rPr>
          <w:sz w:val="22"/>
          <w:szCs w:val="22"/>
        </w:rPr>
        <w:tab/>
      </w:r>
      <w:r w:rsidR="00EB03F3" w:rsidRPr="00B272C8">
        <w:object w:dxaOrig="225" w:dyaOrig="225">
          <v:shape id="_x0000_i1105" type="#_x0000_t75" style="width:384.75pt;height:18pt" o:ole="">
            <v:imagedata r:id="rId20" o:title=""/>
          </v:shape>
          <w:control r:id="rId28" w:name="TextBox12" w:shapeid="_x0000_i1105"/>
        </w:object>
      </w:r>
    </w:p>
    <w:p w:rsidR="005E62C8" w:rsidRDefault="005E62C8" w:rsidP="00A77FEE">
      <w:pPr>
        <w:rPr>
          <w:sz w:val="22"/>
          <w:szCs w:val="22"/>
        </w:rPr>
      </w:pPr>
    </w:p>
    <w:p w:rsidR="005E62C8" w:rsidRDefault="005E62C8" w:rsidP="005E62C8">
      <w:pPr>
        <w:tabs>
          <w:tab w:val="left" w:pos="1701"/>
        </w:tabs>
        <w:rPr>
          <w:sz w:val="22"/>
          <w:szCs w:val="22"/>
        </w:rPr>
      </w:pPr>
      <w:r>
        <w:rPr>
          <w:sz w:val="22"/>
          <w:szCs w:val="22"/>
        </w:rPr>
        <w:t>Beschäftigt bei:</w:t>
      </w:r>
      <w:r>
        <w:rPr>
          <w:sz w:val="22"/>
          <w:szCs w:val="22"/>
        </w:rPr>
        <w:tab/>
      </w:r>
      <w:r w:rsidR="00EB03F3">
        <w:object w:dxaOrig="225" w:dyaOrig="225">
          <v:shape id="_x0000_i1107" type="#_x0000_t75" style="width:384.75pt;height:18pt" o:ole="">
            <v:imagedata r:id="rId20" o:title=""/>
          </v:shape>
          <w:control r:id="rId29" w:name="TextBox13" w:shapeid="_x0000_i1107"/>
        </w:object>
      </w:r>
    </w:p>
    <w:p w:rsidR="005E62C8" w:rsidRPr="00EB03F3" w:rsidRDefault="00EB03F3" w:rsidP="005E62C8">
      <w:pPr>
        <w:tabs>
          <w:tab w:val="left" w:pos="1560"/>
        </w:tabs>
        <w:rPr>
          <w:b/>
          <w:sz w:val="16"/>
          <w:szCs w:val="16"/>
        </w:rPr>
      </w:pPr>
      <w:r w:rsidRPr="00EB03F3">
        <w:rPr>
          <w:sz w:val="16"/>
          <w:szCs w:val="16"/>
        </w:rPr>
        <w:tab/>
      </w:r>
      <w:r w:rsidRPr="00EB03F3">
        <w:rPr>
          <w:sz w:val="16"/>
          <w:szCs w:val="16"/>
        </w:rPr>
        <w:tab/>
      </w:r>
      <w:r>
        <w:rPr>
          <w:sz w:val="16"/>
          <w:szCs w:val="16"/>
        </w:rPr>
        <w:tab/>
      </w:r>
      <w:r w:rsidRPr="00EB03F3">
        <w:rPr>
          <w:b/>
          <w:sz w:val="16"/>
          <w:szCs w:val="16"/>
        </w:rPr>
        <w:t>(auch bei Selbständigen ist die genaue Firmenbezeichnung und Adresse erforderlich)</w:t>
      </w:r>
    </w:p>
    <w:p w:rsidR="005E62C8" w:rsidRDefault="005E62C8" w:rsidP="005E62C8">
      <w:pPr>
        <w:tabs>
          <w:tab w:val="left" w:pos="851"/>
          <w:tab w:val="left" w:pos="1701"/>
        </w:tabs>
        <w:rPr>
          <w:sz w:val="22"/>
          <w:szCs w:val="22"/>
        </w:rPr>
      </w:pPr>
      <w:r>
        <w:rPr>
          <w:sz w:val="22"/>
          <w:szCs w:val="22"/>
        </w:rPr>
        <w:tab/>
        <w:t>Straße:</w:t>
      </w:r>
      <w:r>
        <w:rPr>
          <w:sz w:val="22"/>
          <w:szCs w:val="22"/>
        </w:rPr>
        <w:tab/>
      </w:r>
      <w:r w:rsidR="00120B74" w:rsidRPr="00B272C8">
        <w:object w:dxaOrig="225" w:dyaOrig="225">
          <v:shape id="_x0000_i1109" type="#_x0000_t75" style="width:384.75pt;height:18pt" o:ole="">
            <v:imagedata r:id="rId20" o:title=""/>
          </v:shape>
          <w:control r:id="rId30" w:name="TextBox14" w:shapeid="_x0000_i1109"/>
        </w:object>
      </w:r>
    </w:p>
    <w:p w:rsidR="005E62C8" w:rsidRDefault="005E62C8" w:rsidP="005E62C8">
      <w:pPr>
        <w:tabs>
          <w:tab w:val="left" w:pos="851"/>
          <w:tab w:val="left" w:pos="1701"/>
        </w:tabs>
        <w:rPr>
          <w:sz w:val="22"/>
          <w:szCs w:val="22"/>
        </w:rPr>
      </w:pPr>
      <w:r>
        <w:rPr>
          <w:sz w:val="22"/>
          <w:szCs w:val="22"/>
        </w:rPr>
        <w:tab/>
        <w:t>PLZ, Ort:</w:t>
      </w:r>
      <w:r>
        <w:rPr>
          <w:sz w:val="22"/>
          <w:szCs w:val="22"/>
        </w:rPr>
        <w:tab/>
      </w:r>
      <w:r w:rsidR="00120B74" w:rsidRPr="00B272C8">
        <w:object w:dxaOrig="225" w:dyaOrig="225">
          <v:shape id="_x0000_i1111" type="#_x0000_t75" style="width:384.75pt;height:18pt" o:ole="">
            <v:imagedata r:id="rId20" o:title=""/>
          </v:shape>
          <w:control r:id="rId31" w:name="TextBox15" w:shapeid="_x0000_i1111"/>
        </w:object>
      </w:r>
    </w:p>
    <w:p w:rsidR="005E62C8" w:rsidRDefault="005E62C8" w:rsidP="005E62C8">
      <w:pPr>
        <w:tabs>
          <w:tab w:val="left" w:pos="851"/>
          <w:tab w:val="left" w:pos="1701"/>
        </w:tabs>
        <w:rPr>
          <w:sz w:val="22"/>
          <w:szCs w:val="22"/>
        </w:rPr>
      </w:pPr>
      <w:r>
        <w:rPr>
          <w:sz w:val="22"/>
          <w:szCs w:val="22"/>
        </w:rPr>
        <w:tab/>
        <w:t>Als:</w:t>
      </w:r>
      <w:r>
        <w:rPr>
          <w:sz w:val="22"/>
          <w:szCs w:val="22"/>
        </w:rPr>
        <w:tab/>
      </w:r>
      <w:r w:rsidR="00120B74" w:rsidRPr="00B272C8">
        <w:object w:dxaOrig="225" w:dyaOrig="225">
          <v:shape id="_x0000_i1113" type="#_x0000_t75" style="width:384.75pt;height:18pt" o:ole="">
            <v:imagedata r:id="rId20" o:title=""/>
          </v:shape>
          <w:control r:id="rId32" w:name="TextBox16" w:shapeid="_x0000_i1113"/>
        </w:object>
      </w:r>
    </w:p>
    <w:p w:rsidR="00C67B6B" w:rsidRDefault="00652704" w:rsidP="00120B74">
      <w:pPr>
        <w:tabs>
          <w:tab w:val="left" w:pos="851"/>
          <w:tab w:val="left" w:pos="1701"/>
          <w:tab w:val="left" w:pos="6521"/>
        </w:tabs>
      </w:pPr>
      <w:r>
        <w:rPr>
          <w:sz w:val="22"/>
          <w:szCs w:val="22"/>
        </w:rPr>
        <w:t>Festnetz</w:t>
      </w:r>
      <w:r w:rsidR="00EA2CB8">
        <w:rPr>
          <w:sz w:val="22"/>
          <w:szCs w:val="22"/>
        </w:rPr>
        <w:t xml:space="preserve"> </w:t>
      </w:r>
      <w:r w:rsidR="00C67B6B">
        <w:rPr>
          <w:sz w:val="22"/>
          <w:szCs w:val="22"/>
        </w:rPr>
        <w:t>gesch.:</w:t>
      </w:r>
      <w:r w:rsidR="00C67B6B">
        <w:rPr>
          <w:sz w:val="22"/>
          <w:szCs w:val="22"/>
        </w:rPr>
        <w:tab/>
      </w:r>
      <w:r w:rsidR="00120B74" w:rsidRPr="00B272C8">
        <w:object w:dxaOrig="225" w:dyaOrig="225">
          <v:shape id="_x0000_i1115" type="#_x0000_t75" style="width:163.5pt;height:18pt" o:ole="">
            <v:imagedata r:id="rId23" o:title=""/>
          </v:shape>
          <w:control r:id="rId33" w:name="TextBox17" w:shapeid="_x0000_i1115"/>
        </w:object>
      </w:r>
      <w:r w:rsidR="00120B74">
        <w:rPr>
          <w:sz w:val="22"/>
          <w:szCs w:val="22"/>
        </w:rPr>
        <w:t xml:space="preserve"> </w:t>
      </w:r>
      <w:r w:rsidR="00C67B6B">
        <w:rPr>
          <w:sz w:val="22"/>
          <w:szCs w:val="22"/>
        </w:rPr>
        <w:t xml:space="preserve">Fax gesch.: </w:t>
      </w:r>
      <w:r w:rsidR="00120B74" w:rsidRPr="00B272C8">
        <w:object w:dxaOrig="225" w:dyaOrig="225">
          <v:shape id="_x0000_i1117" type="#_x0000_t75" style="width:167.25pt;height:18pt" o:ole="">
            <v:imagedata r:id="rId34" o:title=""/>
          </v:shape>
          <w:control r:id="rId35" w:name="TextBox18" w:shapeid="_x0000_i1117"/>
        </w:object>
      </w:r>
    </w:p>
    <w:p w:rsidR="00652704" w:rsidRDefault="00652704" w:rsidP="00120B74">
      <w:pPr>
        <w:tabs>
          <w:tab w:val="left" w:pos="851"/>
          <w:tab w:val="left" w:pos="1701"/>
          <w:tab w:val="left" w:pos="6521"/>
        </w:tabs>
        <w:rPr>
          <w:sz w:val="22"/>
          <w:szCs w:val="22"/>
        </w:rPr>
      </w:pPr>
      <w:r>
        <w:rPr>
          <w:sz w:val="22"/>
          <w:szCs w:val="22"/>
        </w:rPr>
        <w:t>Mobil gesch.:</w:t>
      </w:r>
      <w:r>
        <w:rPr>
          <w:sz w:val="22"/>
          <w:szCs w:val="22"/>
        </w:rPr>
        <w:tab/>
      </w:r>
      <w:r w:rsidRPr="00B272C8">
        <w:object w:dxaOrig="225" w:dyaOrig="225">
          <v:shape id="_x0000_i1119" type="#_x0000_t75" style="width:163.5pt;height:18pt" o:ole="">
            <v:imagedata r:id="rId23" o:title=""/>
          </v:shape>
          <w:control r:id="rId36" w:name="TextBox171" w:shapeid="_x0000_i1119"/>
        </w:object>
      </w:r>
      <w:r>
        <w:rPr>
          <w:sz w:val="22"/>
          <w:szCs w:val="22"/>
        </w:rPr>
        <w:t xml:space="preserve"> </w:t>
      </w:r>
    </w:p>
    <w:p w:rsidR="005F772B" w:rsidRDefault="005F772B" w:rsidP="00120B74">
      <w:pPr>
        <w:tabs>
          <w:tab w:val="left" w:pos="851"/>
          <w:tab w:val="left" w:pos="1701"/>
          <w:tab w:val="left" w:pos="6521"/>
        </w:tabs>
        <w:rPr>
          <w:sz w:val="22"/>
          <w:szCs w:val="22"/>
        </w:rPr>
      </w:pPr>
      <w:r>
        <w:rPr>
          <w:sz w:val="22"/>
          <w:szCs w:val="22"/>
        </w:rPr>
        <w:t>E-Mail gesch.:</w:t>
      </w:r>
      <w:r>
        <w:rPr>
          <w:sz w:val="22"/>
          <w:szCs w:val="22"/>
        </w:rPr>
        <w:tab/>
      </w:r>
      <w:r w:rsidRPr="00B272C8">
        <w:object w:dxaOrig="225" w:dyaOrig="225">
          <v:shape id="_x0000_i1121" type="#_x0000_t75" style="width:384.75pt;height:18pt" o:ole="">
            <v:imagedata r:id="rId20" o:title=""/>
          </v:shape>
          <w:control r:id="rId37" w:name="TextBox19" w:shapeid="_x0000_i1121"/>
        </w:object>
      </w:r>
    </w:p>
    <w:p w:rsidR="005F772B" w:rsidRPr="005D72D4" w:rsidRDefault="005F772B" w:rsidP="00120B74">
      <w:pPr>
        <w:tabs>
          <w:tab w:val="left" w:pos="851"/>
          <w:tab w:val="left" w:pos="1701"/>
          <w:tab w:val="left" w:pos="6521"/>
        </w:tabs>
        <w:rPr>
          <w:sz w:val="12"/>
          <w:szCs w:val="12"/>
        </w:rPr>
      </w:pPr>
    </w:p>
    <w:p w:rsidR="005F772B" w:rsidRDefault="005F772B" w:rsidP="00120B74">
      <w:pPr>
        <w:tabs>
          <w:tab w:val="left" w:pos="851"/>
          <w:tab w:val="left" w:pos="1701"/>
          <w:tab w:val="left" w:pos="6521"/>
        </w:tabs>
        <w:rPr>
          <w:sz w:val="22"/>
          <w:szCs w:val="22"/>
          <w:u w:val="single"/>
        </w:rPr>
      </w:pPr>
      <w:r w:rsidRPr="005F772B">
        <w:rPr>
          <w:sz w:val="22"/>
          <w:szCs w:val="22"/>
          <w:u w:val="single"/>
        </w:rPr>
        <w:t>Bankverbindung</w:t>
      </w:r>
      <w:r>
        <w:rPr>
          <w:sz w:val="22"/>
          <w:szCs w:val="22"/>
          <w:u w:val="single"/>
        </w:rPr>
        <w:t>:</w:t>
      </w:r>
    </w:p>
    <w:p w:rsidR="005F772B" w:rsidRDefault="005F772B" w:rsidP="005F772B">
      <w:pPr>
        <w:tabs>
          <w:tab w:val="left" w:pos="851"/>
          <w:tab w:val="left" w:pos="1701"/>
          <w:tab w:val="left" w:pos="6521"/>
        </w:tabs>
        <w:rPr>
          <w:sz w:val="22"/>
          <w:szCs w:val="22"/>
        </w:rPr>
      </w:pPr>
      <w:r w:rsidRPr="005F772B">
        <w:rPr>
          <w:sz w:val="22"/>
          <w:szCs w:val="22"/>
        </w:rPr>
        <w:t xml:space="preserve">IBAN </w:t>
      </w:r>
      <w:r>
        <w:rPr>
          <w:sz w:val="22"/>
          <w:szCs w:val="22"/>
        </w:rPr>
        <w:tab/>
      </w:r>
      <w:r>
        <w:rPr>
          <w:sz w:val="22"/>
          <w:szCs w:val="22"/>
        </w:rPr>
        <w:tab/>
      </w:r>
      <w:r w:rsidR="006F0858">
        <w:object w:dxaOrig="225" w:dyaOrig="225">
          <v:shape id="_x0000_i1123" type="#_x0000_t75" style="width:16.5pt;height:15.75pt" o:ole="">
            <v:imagedata r:id="rId38" o:title=""/>
          </v:shape>
          <w:control r:id="rId39" w:name="TextBox201" w:shapeid="_x0000_i1123"/>
        </w:object>
      </w:r>
      <w:r w:rsidR="006F0858">
        <w:object w:dxaOrig="225" w:dyaOrig="225">
          <v:shape id="_x0000_i1125" type="#_x0000_t75" style="width:16.5pt;height:15.75pt" o:ole="">
            <v:imagedata r:id="rId38" o:title=""/>
          </v:shape>
          <w:control r:id="rId40" w:name="TextBox2011" w:shapeid="_x0000_i1125"/>
        </w:object>
      </w:r>
      <w:r w:rsidR="006F0858">
        <w:object w:dxaOrig="225" w:dyaOrig="225">
          <v:shape id="_x0000_i1127" type="#_x0000_t75" style="width:16.5pt;height:15.75pt" o:ole="">
            <v:imagedata r:id="rId38" o:title=""/>
          </v:shape>
          <w:control r:id="rId41" w:name="TextBox2012" w:shapeid="_x0000_i1127"/>
        </w:object>
      </w:r>
      <w:r w:rsidR="006F0858">
        <w:object w:dxaOrig="225" w:dyaOrig="225">
          <v:shape id="_x0000_i1129" type="#_x0000_t75" style="width:16.5pt;height:15.75pt" o:ole="">
            <v:imagedata r:id="rId38" o:title=""/>
          </v:shape>
          <w:control r:id="rId42" w:name="TextBox2013" w:shapeid="_x0000_i1129"/>
        </w:object>
      </w:r>
      <w:r w:rsidR="009118FA">
        <w:rPr>
          <w:sz w:val="22"/>
          <w:szCs w:val="22"/>
        </w:rPr>
        <w:t xml:space="preserve"> </w:t>
      </w:r>
      <w:r w:rsidR="006F0858">
        <w:rPr>
          <w:sz w:val="22"/>
          <w:szCs w:val="22"/>
        </w:rPr>
        <w:t xml:space="preserve"> </w:t>
      </w:r>
      <w:r w:rsidR="006F0858">
        <w:object w:dxaOrig="225" w:dyaOrig="225">
          <v:shape id="_x0000_i1131" type="#_x0000_t75" style="width:16.5pt;height:15.75pt" o:ole="">
            <v:imagedata r:id="rId38" o:title=""/>
          </v:shape>
          <w:control r:id="rId43" w:name="TextBox2014" w:shapeid="_x0000_i1131"/>
        </w:object>
      </w:r>
      <w:r w:rsidR="006F0858">
        <w:object w:dxaOrig="225" w:dyaOrig="225">
          <v:shape id="_x0000_i1133" type="#_x0000_t75" style="width:16.5pt;height:15.75pt" o:ole="">
            <v:imagedata r:id="rId38" o:title=""/>
          </v:shape>
          <w:control r:id="rId44" w:name="TextBox2015" w:shapeid="_x0000_i1133"/>
        </w:object>
      </w:r>
      <w:r w:rsidR="006F0858">
        <w:object w:dxaOrig="225" w:dyaOrig="225">
          <v:shape id="_x0000_i1135" type="#_x0000_t75" style="width:16.5pt;height:15.75pt" o:ole="">
            <v:imagedata r:id="rId38" o:title=""/>
          </v:shape>
          <w:control r:id="rId45" w:name="TextBox2016" w:shapeid="_x0000_i1135"/>
        </w:object>
      </w:r>
      <w:r w:rsidR="006F0858">
        <w:object w:dxaOrig="225" w:dyaOrig="225">
          <v:shape id="_x0000_i1137" type="#_x0000_t75" style="width:16.5pt;height:15.75pt" o:ole="">
            <v:imagedata r:id="rId38" o:title=""/>
          </v:shape>
          <w:control r:id="rId46" w:name="TextBox2017" w:shapeid="_x0000_i1137"/>
        </w:object>
      </w:r>
      <w:r w:rsidR="006F0858">
        <w:rPr>
          <w:sz w:val="22"/>
          <w:szCs w:val="22"/>
        </w:rPr>
        <w:t xml:space="preserve"> </w:t>
      </w:r>
      <w:r w:rsidR="009118FA">
        <w:rPr>
          <w:sz w:val="22"/>
          <w:szCs w:val="22"/>
        </w:rPr>
        <w:t xml:space="preserve"> </w:t>
      </w:r>
      <w:r w:rsidR="006F0858">
        <w:object w:dxaOrig="225" w:dyaOrig="225">
          <v:shape id="_x0000_i1139" type="#_x0000_t75" style="width:16.5pt;height:15.75pt" o:ole="">
            <v:imagedata r:id="rId38" o:title=""/>
          </v:shape>
          <w:control r:id="rId47" w:name="TextBox2018" w:shapeid="_x0000_i1139"/>
        </w:object>
      </w:r>
      <w:r w:rsidR="006F0858">
        <w:object w:dxaOrig="225" w:dyaOrig="225">
          <v:shape id="_x0000_i1141" type="#_x0000_t75" style="width:16.5pt;height:15.75pt" o:ole="">
            <v:imagedata r:id="rId38" o:title=""/>
          </v:shape>
          <w:control r:id="rId48" w:name="TextBox2019" w:shapeid="_x0000_i1141"/>
        </w:object>
      </w:r>
      <w:r w:rsidR="006F0858">
        <w:object w:dxaOrig="225" w:dyaOrig="225">
          <v:shape id="_x0000_i1143" type="#_x0000_t75" style="width:16.5pt;height:15.75pt" o:ole="">
            <v:imagedata r:id="rId38" o:title=""/>
          </v:shape>
          <w:control r:id="rId49" w:name="TextBox20110" w:shapeid="_x0000_i1143"/>
        </w:object>
      </w:r>
      <w:r w:rsidR="006F0858">
        <w:object w:dxaOrig="225" w:dyaOrig="225">
          <v:shape id="_x0000_i1145" type="#_x0000_t75" style="width:16.5pt;height:15.75pt" o:ole="">
            <v:imagedata r:id="rId38" o:title=""/>
          </v:shape>
          <w:control r:id="rId50" w:name="TextBox20111" w:shapeid="_x0000_i1145"/>
        </w:object>
      </w:r>
      <w:r w:rsidR="009118FA">
        <w:rPr>
          <w:sz w:val="22"/>
          <w:szCs w:val="22"/>
        </w:rPr>
        <w:t xml:space="preserve"> </w:t>
      </w:r>
      <w:r w:rsidR="006F0858">
        <w:rPr>
          <w:sz w:val="22"/>
          <w:szCs w:val="22"/>
        </w:rPr>
        <w:t xml:space="preserve"> </w:t>
      </w:r>
      <w:r w:rsidR="006F0858">
        <w:object w:dxaOrig="225" w:dyaOrig="225">
          <v:shape id="_x0000_i1147" type="#_x0000_t75" style="width:16.5pt;height:15.75pt" o:ole="">
            <v:imagedata r:id="rId38" o:title=""/>
          </v:shape>
          <w:control r:id="rId51" w:name="TextBox20112" w:shapeid="_x0000_i1147"/>
        </w:object>
      </w:r>
      <w:r w:rsidR="006F0858">
        <w:object w:dxaOrig="225" w:dyaOrig="225">
          <v:shape id="_x0000_i1149" type="#_x0000_t75" style="width:16.5pt;height:15.75pt" o:ole="">
            <v:imagedata r:id="rId38" o:title=""/>
          </v:shape>
          <w:control r:id="rId52" w:name="TextBox20113" w:shapeid="_x0000_i1149"/>
        </w:object>
      </w:r>
      <w:r w:rsidR="006F0858">
        <w:object w:dxaOrig="225" w:dyaOrig="225">
          <v:shape id="_x0000_i1151" type="#_x0000_t75" style="width:16.5pt;height:15.75pt" o:ole="">
            <v:imagedata r:id="rId38" o:title=""/>
          </v:shape>
          <w:control r:id="rId53" w:name="TextBox20114" w:shapeid="_x0000_i1151"/>
        </w:object>
      </w:r>
      <w:r w:rsidR="006F0858">
        <w:object w:dxaOrig="225" w:dyaOrig="225">
          <v:shape id="_x0000_i1153" type="#_x0000_t75" style="width:16.5pt;height:15.75pt" o:ole="">
            <v:imagedata r:id="rId38" o:title=""/>
          </v:shape>
          <w:control r:id="rId54" w:name="TextBox20115" w:shapeid="_x0000_i1153"/>
        </w:object>
      </w:r>
      <w:r w:rsidR="006F0858">
        <w:rPr>
          <w:sz w:val="22"/>
          <w:szCs w:val="22"/>
        </w:rPr>
        <w:t xml:space="preserve"> </w:t>
      </w:r>
      <w:r w:rsidR="009118FA">
        <w:rPr>
          <w:sz w:val="22"/>
          <w:szCs w:val="22"/>
        </w:rPr>
        <w:t xml:space="preserve"> </w:t>
      </w:r>
      <w:r w:rsidR="006F0858">
        <w:object w:dxaOrig="225" w:dyaOrig="225">
          <v:shape id="_x0000_i1155" type="#_x0000_t75" style="width:16.5pt;height:15.75pt" o:ole="">
            <v:imagedata r:id="rId38" o:title=""/>
          </v:shape>
          <w:control r:id="rId55" w:name="TextBox20116" w:shapeid="_x0000_i1155"/>
        </w:object>
      </w:r>
      <w:r w:rsidR="006F0858">
        <w:object w:dxaOrig="225" w:dyaOrig="225">
          <v:shape id="_x0000_i1157" type="#_x0000_t75" style="width:16.5pt;height:15.75pt" o:ole="">
            <v:imagedata r:id="rId38" o:title=""/>
          </v:shape>
          <w:control r:id="rId56" w:name="TextBox20117" w:shapeid="_x0000_i1157"/>
        </w:object>
      </w:r>
      <w:r w:rsidR="006F0858">
        <w:object w:dxaOrig="225" w:dyaOrig="225">
          <v:shape id="_x0000_i1159" type="#_x0000_t75" style="width:16.5pt;height:15.75pt" o:ole="">
            <v:imagedata r:id="rId38" o:title=""/>
          </v:shape>
          <w:control r:id="rId57" w:name="TextBox20118" w:shapeid="_x0000_i1159"/>
        </w:object>
      </w:r>
      <w:r w:rsidR="006F0858">
        <w:object w:dxaOrig="225" w:dyaOrig="225">
          <v:shape id="_x0000_i1161" type="#_x0000_t75" style="width:16.5pt;height:15.75pt" o:ole="">
            <v:imagedata r:id="rId38" o:title=""/>
          </v:shape>
          <w:control r:id="rId58" w:name="TextBox20119" w:shapeid="_x0000_i1161"/>
        </w:object>
      </w:r>
      <w:r w:rsidR="009118FA">
        <w:rPr>
          <w:sz w:val="22"/>
          <w:szCs w:val="22"/>
        </w:rPr>
        <w:t xml:space="preserve"> </w:t>
      </w:r>
      <w:r w:rsidR="006F0858">
        <w:rPr>
          <w:sz w:val="22"/>
          <w:szCs w:val="22"/>
        </w:rPr>
        <w:t xml:space="preserve"> </w:t>
      </w:r>
      <w:r w:rsidR="006F0858">
        <w:object w:dxaOrig="225" w:dyaOrig="225">
          <v:shape id="_x0000_i1163" type="#_x0000_t75" style="width:16.5pt;height:15.75pt" o:ole="">
            <v:imagedata r:id="rId38" o:title=""/>
          </v:shape>
          <w:control r:id="rId59" w:name="TextBox20120" w:shapeid="_x0000_i1163"/>
        </w:object>
      </w:r>
      <w:r w:rsidR="006F0858">
        <w:object w:dxaOrig="225" w:dyaOrig="225">
          <v:shape id="_x0000_i1165" type="#_x0000_t75" style="width:16.5pt;height:15.75pt" o:ole="">
            <v:imagedata r:id="rId38" o:title=""/>
          </v:shape>
          <w:control r:id="rId60" w:name="TextBox20121" w:shapeid="_x0000_i1165"/>
        </w:object>
      </w:r>
    </w:p>
    <w:p w:rsidR="009118FA" w:rsidRDefault="005F772B" w:rsidP="009118FA">
      <w:pPr>
        <w:tabs>
          <w:tab w:val="left" w:pos="851"/>
          <w:tab w:val="left" w:pos="1701"/>
          <w:tab w:val="left" w:pos="6521"/>
        </w:tabs>
        <w:rPr>
          <w:sz w:val="22"/>
          <w:szCs w:val="22"/>
        </w:rPr>
      </w:pPr>
      <w:r>
        <w:rPr>
          <w:sz w:val="22"/>
          <w:szCs w:val="22"/>
        </w:rPr>
        <w:t>BIC</w:t>
      </w:r>
      <w:r>
        <w:rPr>
          <w:sz w:val="22"/>
          <w:szCs w:val="22"/>
        </w:rPr>
        <w:tab/>
      </w:r>
      <w:r>
        <w:rPr>
          <w:sz w:val="22"/>
          <w:szCs w:val="22"/>
        </w:rPr>
        <w:tab/>
      </w:r>
      <w:r w:rsidR="009118FA">
        <w:object w:dxaOrig="225" w:dyaOrig="225">
          <v:shape id="_x0000_i1167" type="#_x0000_t75" style="width:16.5pt;height:15.75pt" o:ole="">
            <v:imagedata r:id="rId38" o:title=""/>
          </v:shape>
          <w:control r:id="rId61" w:name="TextBox20122" w:shapeid="_x0000_i1167"/>
        </w:object>
      </w:r>
      <w:r w:rsidR="009118FA">
        <w:object w:dxaOrig="225" w:dyaOrig="225">
          <v:shape id="_x0000_i1169" type="#_x0000_t75" style="width:16.5pt;height:15.75pt" o:ole="">
            <v:imagedata r:id="rId38" o:title=""/>
          </v:shape>
          <w:control r:id="rId62" w:name="TextBox20123" w:shapeid="_x0000_i1169"/>
        </w:object>
      </w:r>
      <w:r w:rsidR="009118FA">
        <w:object w:dxaOrig="225" w:dyaOrig="225">
          <v:shape id="_x0000_i1171" type="#_x0000_t75" style="width:16.5pt;height:15.75pt" o:ole="">
            <v:imagedata r:id="rId38" o:title=""/>
          </v:shape>
          <w:control r:id="rId63" w:name="TextBox20124" w:shapeid="_x0000_i1171"/>
        </w:object>
      </w:r>
      <w:r w:rsidR="009118FA">
        <w:object w:dxaOrig="225" w:dyaOrig="225">
          <v:shape id="_x0000_i1173" type="#_x0000_t75" style="width:16.5pt;height:15.75pt" o:ole="">
            <v:imagedata r:id="rId38" o:title=""/>
          </v:shape>
          <w:control r:id="rId64" w:name="TextBox20125" w:shapeid="_x0000_i1173"/>
        </w:object>
      </w:r>
      <w:r w:rsidR="009118FA">
        <w:rPr>
          <w:sz w:val="22"/>
          <w:szCs w:val="22"/>
        </w:rPr>
        <w:t xml:space="preserve">  </w:t>
      </w:r>
      <w:r w:rsidR="009118FA">
        <w:object w:dxaOrig="225" w:dyaOrig="225">
          <v:shape id="_x0000_i1175" type="#_x0000_t75" style="width:16.5pt;height:15.75pt" o:ole="">
            <v:imagedata r:id="rId38" o:title=""/>
          </v:shape>
          <w:control r:id="rId65" w:name="TextBox20126" w:shapeid="_x0000_i1175"/>
        </w:object>
      </w:r>
      <w:r w:rsidR="009118FA">
        <w:object w:dxaOrig="225" w:dyaOrig="225">
          <v:shape id="_x0000_i1177" type="#_x0000_t75" style="width:16.5pt;height:15.75pt" o:ole="">
            <v:imagedata r:id="rId38" o:title=""/>
          </v:shape>
          <w:control r:id="rId66" w:name="TextBox20127" w:shapeid="_x0000_i1177"/>
        </w:object>
      </w:r>
      <w:r w:rsidR="009118FA">
        <w:rPr>
          <w:sz w:val="22"/>
          <w:szCs w:val="22"/>
        </w:rPr>
        <w:t xml:space="preserve"> </w:t>
      </w:r>
      <w:r w:rsidR="009118FA">
        <w:object w:dxaOrig="225" w:dyaOrig="225">
          <v:shape id="_x0000_i1179" type="#_x0000_t75" style="width:16.5pt;height:15.75pt" o:ole="">
            <v:imagedata r:id="rId38" o:title=""/>
          </v:shape>
          <w:control r:id="rId67" w:name="TextBox20128" w:shapeid="_x0000_i1179"/>
        </w:object>
      </w:r>
      <w:r w:rsidR="009118FA">
        <w:object w:dxaOrig="225" w:dyaOrig="225">
          <v:shape id="_x0000_i1181" type="#_x0000_t75" style="width:16.5pt;height:15.75pt" o:ole="">
            <v:imagedata r:id="rId38" o:title=""/>
          </v:shape>
          <w:control r:id="rId68" w:name="TextBox20129" w:shapeid="_x0000_i1181"/>
        </w:object>
      </w:r>
      <w:r w:rsidR="009118FA">
        <w:rPr>
          <w:sz w:val="22"/>
          <w:szCs w:val="22"/>
        </w:rPr>
        <w:t xml:space="preserve">  </w:t>
      </w:r>
      <w:r w:rsidR="009118FA">
        <w:object w:dxaOrig="225" w:dyaOrig="225">
          <v:shape id="_x0000_i1183" type="#_x0000_t75" style="width:16.5pt;height:15.75pt" o:ole="">
            <v:imagedata r:id="rId38" o:title=""/>
          </v:shape>
          <w:control r:id="rId69" w:name="TextBox20130" w:shapeid="_x0000_i1183"/>
        </w:object>
      </w:r>
      <w:r w:rsidR="009118FA">
        <w:object w:dxaOrig="225" w:dyaOrig="225">
          <v:shape id="_x0000_i1185" type="#_x0000_t75" style="width:16.5pt;height:15.75pt" o:ole="">
            <v:imagedata r:id="rId38" o:title=""/>
          </v:shape>
          <w:control r:id="rId70" w:name="TextBox20131" w:shapeid="_x0000_i1185"/>
        </w:object>
      </w:r>
      <w:r w:rsidR="009118FA">
        <w:object w:dxaOrig="225" w:dyaOrig="225">
          <v:shape id="_x0000_i1187" type="#_x0000_t75" style="width:16.5pt;height:15.75pt" o:ole="">
            <v:imagedata r:id="rId38" o:title=""/>
          </v:shape>
          <w:control r:id="rId71" w:name="TextBox20132" w:shapeid="_x0000_i1187"/>
        </w:object>
      </w:r>
    </w:p>
    <w:p w:rsidR="005F772B" w:rsidRDefault="005F772B" w:rsidP="009118FA">
      <w:pPr>
        <w:tabs>
          <w:tab w:val="left" w:pos="851"/>
          <w:tab w:val="left" w:pos="1701"/>
          <w:tab w:val="left" w:pos="6521"/>
        </w:tabs>
        <w:rPr>
          <w:sz w:val="22"/>
          <w:szCs w:val="22"/>
        </w:rPr>
      </w:pPr>
      <w:r>
        <w:rPr>
          <w:sz w:val="22"/>
          <w:szCs w:val="22"/>
        </w:rPr>
        <w:t>Bei:</w:t>
      </w:r>
      <w:r>
        <w:rPr>
          <w:sz w:val="22"/>
          <w:szCs w:val="22"/>
        </w:rPr>
        <w:tab/>
      </w:r>
      <w:r>
        <w:rPr>
          <w:sz w:val="22"/>
          <w:szCs w:val="22"/>
        </w:rPr>
        <w:tab/>
      </w:r>
      <w:r w:rsidRPr="00B272C8">
        <w:object w:dxaOrig="225" w:dyaOrig="225">
          <v:shape id="_x0000_i1189" type="#_x0000_t75" style="width:381pt;height:18pt" o:ole="">
            <v:imagedata r:id="rId72" o:title=""/>
          </v:shape>
          <w:control r:id="rId73" w:name="TextBox21" w:shapeid="_x0000_i1189"/>
        </w:object>
      </w:r>
    </w:p>
    <w:p w:rsidR="005D72D4" w:rsidRDefault="005D72D4" w:rsidP="005F772B">
      <w:pPr>
        <w:tabs>
          <w:tab w:val="left" w:pos="851"/>
          <w:tab w:val="left" w:pos="1701"/>
          <w:tab w:val="left" w:pos="6521"/>
          <w:tab w:val="left" w:pos="9356"/>
        </w:tabs>
        <w:rPr>
          <w:sz w:val="22"/>
          <w:szCs w:val="22"/>
        </w:rPr>
      </w:pPr>
    </w:p>
    <w:p w:rsidR="005F772B" w:rsidRDefault="005D72D4" w:rsidP="005D72D4">
      <w:pPr>
        <w:tabs>
          <w:tab w:val="left" w:pos="851"/>
          <w:tab w:val="left" w:pos="1701"/>
          <w:tab w:val="left" w:pos="6521"/>
          <w:tab w:val="left" w:pos="9356"/>
        </w:tabs>
        <w:rPr>
          <w:sz w:val="22"/>
          <w:szCs w:val="22"/>
        </w:rPr>
      </w:pPr>
      <w:r>
        <w:rPr>
          <w:sz w:val="22"/>
          <w:szCs w:val="22"/>
        </w:rPr>
        <w:t xml:space="preserve">Ich bestätige, dass in meiner Person kein gesetzlicher Ausschlusstatbestand vorliegt und ich die gesetzlichen Voraussetzungen (§§ 21, 22, 23 und 37 ArbGG) für die Berufung erfülle. Ich verpflichte mich, den nachträglichen Eintritt eines Ausschlusstatbestandes oder den Wegfall einer gesetzlichen Voraussetzung dem dienstaufsichtsführenden Richter des Arbeitsgerichts mitzuteilen. </w:t>
      </w:r>
      <w:r w:rsidR="005D76AC">
        <w:rPr>
          <w:b/>
          <w:sz w:val="22"/>
          <w:szCs w:val="22"/>
        </w:rPr>
        <w:t>(*siehe Seite 2</w:t>
      </w:r>
      <w:r w:rsidRPr="005D72D4">
        <w:rPr>
          <w:b/>
          <w:sz w:val="22"/>
          <w:szCs w:val="22"/>
        </w:rPr>
        <w:t>)</w:t>
      </w:r>
    </w:p>
    <w:p w:rsidR="00046007" w:rsidRDefault="00046007" w:rsidP="005D72D4">
      <w:pPr>
        <w:tabs>
          <w:tab w:val="left" w:pos="851"/>
          <w:tab w:val="left" w:pos="1701"/>
        </w:tabs>
        <w:rPr>
          <w:sz w:val="22"/>
          <w:szCs w:val="22"/>
        </w:rPr>
      </w:pPr>
    </w:p>
    <w:p w:rsidR="00B475EE" w:rsidRDefault="00B475EE" w:rsidP="005D72D4">
      <w:pPr>
        <w:tabs>
          <w:tab w:val="left" w:pos="851"/>
          <w:tab w:val="left" w:pos="1701"/>
        </w:tabs>
        <w:rPr>
          <w:sz w:val="22"/>
          <w:szCs w:val="22"/>
        </w:rPr>
      </w:pPr>
    </w:p>
    <w:tbl>
      <w:tblPr>
        <w:tblStyle w:val="Tabellenraster"/>
        <w:tblW w:w="0" w:type="auto"/>
        <w:tblLook w:val="04A0" w:firstRow="1" w:lastRow="0" w:firstColumn="1" w:lastColumn="0" w:noHBand="0" w:noVBand="1"/>
      </w:tblPr>
      <w:tblGrid>
        <w:gridCol w:w="3708"/>
        <w:gridCol w:w="2070"/>
        <w:gridCol w:w="3860"/>
      </w:tblGrid>
      <w:tr w:rsidR="00046007" w:rsidTr="00046007">
        <w:tc>
          <w:tcPr>
            <w:tcW w:w="3794" w:type="dxa"/>
            <w:tcBorders>
              <w:top w:val="nil"/>
              <w:left w:val="nil"/>
              <w:bottom w:val="dotted" w:sz="4" w:space="0" w:color="auto"/>
              <w:right w:val="nil"/>
            </w:tcBorders>
          </w:tcPr>
          <w:p w:rsidR="00046007" w:rsidRDefault="00046007" w:rsidP="005D72D4">
            <w:pPr>
              <w:tabs>
                <w:tab w:val="left" w:pos="851"/>
                <w:tab w:val="left" w:pos="1701"/>
              </w:tabs>
              <w:rPr>
                <w:sz w:val="22"/>
                <w:szCs w:val="22"/>
              </w:rPr>
            </w:pPr>
          </w:p>
        </w:tc>
        <w:tc>
          <w:tcPr>
            <w:tcW w:w="2126" w:type="dxa"/>
            <w:tcBorders>
              <w:top w:val="nil"/>
              <w:left w:val="nil"/>
              <w:bottom w:val="nil"/>
              <w:right w:val="nil"/>
            </w:tcBorders>
          </w:tcPr>
          <w:p w:rsidR="00046007" w:rsidRDefault="00046007" w:rsidP="005D72D4">
            <w:pPr>
              <w:tabs>
                <w:tab w:val="left" w:pos="851"/>
                <w:tab w:val="left" w:pos="1701"/>
              </w:tabs>
              <w:rPr>
                <w:sz w:val="22"/>
                <w:szCs w:val="22"/>
              </w:rPr>
            </w:pPr>
          </w:p>
        </w:tc>
        <w:tc>
          <w:tcPr>
            <w:tcW w:w="3934" w:type="dxa"/>
            <w:tcBorders>
              <w:top w:val="nil"/>
              <w:left w:val="nil"/>
              <w:bottom w:val="dotted" w:sz="4" w:space="0" w:color="auto"/>
              <w:right w:val="nil"/>
            </w:tcBorders>
          </w:tcPr>
          <w:p w:rsidR="00046007" w:rsidRDefault="00046007" w:rsidP="005D72D4">
            <w:pPr>
              <w:tabs>
                <w:tab w:val="left" w:pos="851"/>
                <w:tab w:val="left" w:pos="1701"/>
              </w:tabs>
              <w:rPr>
                <w:sz w:val="22"/>
                <w:szCs w:val="22"/>
              </w:rPr>
            </w:pPr>
          </w:p>
        </w:tc>
      </w:tr>
      <w:tr w:rsidR="00046007" w:rsidTr="00046007">
        <w:tc>
          <w:tcPr>
            <w:tcW w:w="3794" w:type="dxa"/>
            <w:tcBorders>
              <w:top w:val="dotted" w:sz="4" w:space="0" w:color="auto"/>
              <w:left w:val="nil"/>
              <w:bottom w:val="nil"/>
              <w:right w:val="nil"/>
            </w:tcBorders>
          </w:tcPr>
          <w:p w:rsidR="00046007" w:rsidRDefault="00046007" w:rsidP="005D72D4">
            <w:pPr>
              <w:tabs>
                <w:tab w:val="left" w:pos="851"/>
                <w:tab w:val="left" w:pos="1701"/>
              </w:tabs>
              <w:rPr>
                <w:sz w:val="22"/>
                <w:szCs w:val="22"/>
              </w:rPr>
            </w:pPr>
            <w:r>
              <w:rPr>
                <w:sz w:val="22"/>
                <w:szCs w:val="22"/>
              </w:rPr>
              <w:t>(Ort, Datum)</w:t>
            </w:r>
          </w:p>
        </w:tc>
        <w:tc>
          <w:tcPr>
            <w:tcW w:w="2126" w:type="dxa"/>
            <w:tcBorders>
              <w:top w:val="nil"/>
              <w:left w:val="nil"/>
              <w:bottom w:val="nil"/>
              <w:right w:val="nil"/>
            </w:tcBorders>
          </w:tcPr>
          <w:p w:rsidR="00046007" w:rsidRDefault="00046007" w:rsidP="005D72D4">
            <w:pPr>
              <w:tabs>
                <w:tab w:val="left" w:pos="851"/>
                <w:tab w:val="left" w:pos="1701"/>
              </w:tabs>
              <w:rPr>
                <w:sz w:val="22"/>
                <w:szCs w:val="22"/>
              </w:rPr>
            </w:pPr>
          </w:p>
        </w:tc>
        <w:tc>
          <w:tcPr>
            <w:tcW w:w="3934" w:type="dxa"/>
            <w:tcBorders>
              <w:top w:val="dotted" w:sz="4" w:space="0" w:color="auto"/>
              <w:left w:val="nil"/>
              <w:bottom w:val="nil"/>
              <w:right w:val="nil"/>
            </w:tcBorders>
          </w:tcPr>
          <w:p w:rsidR="00046007" w:rsidRDefault="00046007" w:rsidP="005D72D4">
            <w:pPr>
              <w:tabs>
                <w:tab w:val="left" w:pos="851"/>
                <w:tab w:val="left" w:pos="1701"/>
              </w:tabs>
              <w:rPr>
                <w:sz w:val="22"/>
                <w:szCs w:val="22"/>
              </w:rPr>
            </w:pPr>
            <w:r>
              <w:rPr>
                <w:sz w:val="22"/>
                <w:szCs w:val="22"/>
              </w:rPr>
              <w:t>(Unterschrift)</w:t>
            </w:r>
          </w:p>
        </w:tc>
      </w:tr>
    </w:tbl>
    <w:p w:rsidR="0038717E" w:rsidRDefault="0038717E" w:rsidP="0038717E">
      <w:pPr>
        <w:tabs>
          <w:tab w:val="left" w:pos="851"/>
          <w:tab w:val="left" w:pos="1701"/>
        </w:tabs>
        <w:rPr>
          <w:b/>
          <w:sz w:val="22"/>
          <w:szCs w:val="22"/>
          <w:u w:val="single"/>
        </w:rPr>
      </w:pPr>
    </w:p>
    <w:p w:rsidR="00046007" w:rsidRPr="0038717E" w:rsidRDefault="005D72D4" w:rsidP="0038717E">
      <w:pPr>
        <w:tabs>
          <w:tab w:val="left" w:pos="851"/>
          <w:tab w:val="left" w:pos="1701"/>
        </w:tabs>
        <w:rPr>
          <w:sz w:val="22"/>
          <w:szCs w:val="22"/>
        </w:rPr>
      </w:pPr>
      <w:r w:rsidRPr="005D72D4">
        <w:rPr>
          <w:b/>
          <w:sz w:val="22"/>
          <w:szCs w:val="22"/>
          <w:u w:val="single"/>
        </w:rPr>
        <w:t>Wichtige Hinweise zu den Berufungsvoraussetzungen</w:t>
      </w:r>
      <w:r w:rsidR="0038717E">
        <w:rPr>
          <w:b/>
          <w:sz w:val="22"/>
          <w:szCs w:val="22"/>
          <w:u w:val="single"/>
        </w:rPr>
        <w:t xml:space="preserve"> *) </w:t>
      </w:r>
      <w:r w:rsidR="0038717E" w:rsidRPr="0038717E">
        <w:rPr>
          <w:b/>
          <w:bCs/>
          <w:sz w:val="22"/>
          <w:szCs w:val="22"/>
          <w:u w:val="single"/>
        </w:rPr>
        <w:t xml:space="preserve">und zum Datenschutz**) </w:t>
      </w:r>
      <w:r w:rsidRPr="005D72D4">
        <w:rPr>
          <w:b/>
          <w:sz w:val="22"/>
          <w:szCs w:val="22"/>
          <w:u w:val="single"/>
        </w:rPr>
        <w:t xml:space="preserve">auf der </w:t>
      </w:r>
      <w:r w:rsidR="005D76AC">
        <w:rPr>
          <w:b/>
          <w:sz w:val="22"/>
          <w:szCs w:val="22"/>
          <w:u w:val="single"/>
        </w:rPr>
        <w:t>zweiten Seite</w:t>
      </w:r>
      <w:r w:rsidRPr="005D72D4">
        <w:rPr>
          <w:b/>
          <w:sz w:val="22"/>
          <w:szCs w:val="22"/>
          <w:u w:val="single"/>
        </w:rPr>
        <w:t>!</w:t>
      </w:r>
      <w:r w:rsidR="00046007" w:rsidRPr="00046007">
        <w:rPr>
          <w:b/>
          <w:bCs/>
          <w:sz w:val="22"/>
        </w:rPr>
        <w:t xml:space="preserve"> </w:t>
      </w:r>
    </w:p>
    <w:p w:rsidR="00046007" w:rsidRDefault="00046007" w:rsidP="00046007">
      <w:pPr>
        <w:tabs>
          <w:tab w:val="left" w:pos="1800"/>
        </w:tabs>
        <w:jc w:val="center"/>
        <w:rPr>
          <w:b/>
          <w:bCs/>
        </w:rPr>
      </w:pPr>
    </w:p>
    <w:p w:rsidR="00046007" w:rsidRDefault="00046007" w:rsidP="00046007">
      <w:pPr>
        <w:tabs>
          <w:tab w:val="left" w:pos="1800"/>
        </w:tabs>
        <w:rPr>
          <w:b/>
          <w:bCs/>
        </w:rPr>
      </w:pPr>
    </w:p>
    <w:p w:rsidR="00046007" w:rsidRPr="00046007" w:rsidRDefault="00046007" w:rsidP="00A4045F">
      <w:pPr>
        <w:tabs>
          <w:tab w:val="left" w:pos="1800"/>
        </w:tabs>
        <w:jc w:val="center"/>
        <w:rPr>
          <w:rFonts w:asciiTheme="minorHAnsi" w:hAnsiTheme="minorHAnsi" w:cstheme="minorHAnsi"/>
          <w:b/>
          <w:bCs/>
          <w:sz w:val="22"/>
          <w:szCs w:val="22"/>
        </w:rPr>
      </w:pPr>
      <w:r w:rsidRPr="00046007">
        <w:rPr>
          <w:rFonts w:asciiTheme="minorHAnsi" w:hAnsiTheme="minorHAnsi" w:cstheme="minorHAnsi"/>
          <w:b/>
          <w:bCs/>
          <w:sz w:val="22"/>
          <w:szCs w:val="22"/>
        </w:rPr>
        <w:t>*) Hinweise zu den Berufungsvoraussetzungen</w:t>
      </w:r>
    </w:p>
    <w:p w:rsidR="00046007" w:rsidRPr="00B272C8" w:rsidRDefault="00046007" w:rsidP="00046007">
      <w:pPr>
        <w:tabs>
          <w:tab w:val="left" w:pos="1800"/>
        </w:tabs>
        <w:rPr>
          <w:rFonts w:asciiTheme="minorHAnsi" w:hAnsiTheme="minorHAnsi" w:cstheme="minorHAnsi"/>
          <w:b/>
          <w:bCs/>
          <w:sz w:val="16"/>
          <w:szCs w:val="16"/>
        </w:rPr>
      </w:pPr>
    </w:p>
    <w:p w:rsidR="00046007" w:rsidRPr="00046007" w:rsidRDefault="00046007" w:rsidP="00A4045F">
      <w:pPr>
        <w:pStyle w:val="Textkrper2"/>
        <w:spacing w:line="276" w:lineRule="auto"/>
        <w:ind w:left="540" w:hanging="540"/>
        <w:jc w:val="left"/>
        <w:rPr>
          <w:rFonts w:asciiTheme="minorHAnsi" w:hAnsiTheme="minorHAnsi" w:cstheme="minorHAnsi"/>
          <w:sz w:val="22"/>
          <w:szCs w:val="22"/>
        </w:rPr>
      </w:pPr>
      <w:r w:rsidRPr="00046007">
        <w:rPr>
          <w:rFonts w:asciiTheme="minorHAnsi" w:hAnsiTheme="minorHAnsi" w:cstheme="minorHAnsi"/>
          <w:sz w:val="22"/>
          <w:szCs w:val="22"/>
        </w:rPr>
        <w:t>1.</w:t>
      </w:r>
      <w:r w:rsidRPr="00046007">
        <w:rPr>
          <w:rFonts w:asciiTheme="minorHAnsi" w:hAnsiTheme="minorHAnsi" w:cstheme="minorHAnsi"/>
          <w:sz w:val="22"/>
          <w:szCs w:val="22"/>
        </w:rPr>
        <w:tab/>
        <w:t>Es sind nur Personen zu berufen, die im Bezirk des Arbeitsgerichts als Arbeitnehmer oder Arbeitgeber</w:t>
      </w:r>
      <w:r w:rsidRPr="00046007">
        <w:rPr>
          <w:rFonts w:asciiTheme="minorHAnsi" w:hAnsiTheme="minorHAnsi" w:cstheme="minorHAnsi"/>
          <w:b/>
          <w:sz w:val="22"/>
          <w:szCs w:val="22"/>
        </w:rPr>
        <w:t xml:space="preserve"> tätig</w:t>
      </w:r>
      <w:r w:rsidRPr="00046007">
        <w:rPr>
          <w:rFonts w:asciiTheme="minorHAnsi" w:hAnsiTheme="minorHAnsi" w:cstheme="minorHAnsi"/>
          <w:sz w:val="22"/>
          <w:szCs w:val="22"/>
        </w:rPr>
        <w:t xml:space="preserve"> sind. Für eine Berufung zum ehrenamtlichen Richter aus den Kreisen der Arbeitgeber genügt die bloße Selbständigkeit nicht. Die Arbeitgebereigenschaft setzt die Beschäftigung mindestens eines Arbeitnehmers voraus. Personen, die sich zum Berufungszeitpunkt in der Freistellungsphase eines Altersteilzeit-Blockmodells befinden, können nicht zu ehrenamtlichen Richtern berufen werden.</w:t>
      </w:r>
    </w:p>
    <w:p w:rsidR="00046007" w:rsidRPr="00B272C8" w:rsidRDefault="00046007" w:rsidP="00A4045F">
      <w:pPr>
        <w:pStyle w:val="Textkrper2"/>
        <w:spacing w:line="276" w:lineRule="auto"/>
        <w:jc w:val="left"/>
        <w:rPr>
          <w:rFonts w:asciiTheme="minorHAnsi" w:hAnsiTheme="minorHAnsi" w:cstheme="minorHAnsi"/>
          <w:sz w:val="16"/>
          <w:szCs w:val="16"/>
        </w:rPr>
      </w:pPr>
    </w:p>
    <w:p w:rsidR="00046007" w:rsidRPr="00046007" w:rsidRDefault="00046007" w:rsidP="00A4045F">
      <w:pPr>
        <w:pStyle w:val="Textkrper2"/>
        <w:spacing w:line="276" w:lineRule="auto"/>
        <w:jc w:val="left"/>
        <w:rPr>
          <w:rFonts w:asciiTheme="minorHAnsi" w:hAnsiTheme="minorHAnsi" w:cstheme="minorHAnsi"/>
          <w:sz w:val="22"/>
          <w:szCs w:val="22"/>
        </w:rPr>
      </w:pPr>
      <w:r w:rsidRPr="00046007">
        <w:rPr>
          <w:rFonts w:asciiTheme="minorHAnsi" w:hAnsiTheme="minorHAnsi" w:cstheme="minorHAnsi"/>
          <w:sz w:val="22"/>
          <w:szCs w:val="22"/>
        </w:rPr>
        <w:t>2.</w:t>
      </w:r>
      <w:r w:rsidRPr="00046007">
        <w:rPr>
          <w:rFonts w:asciiTheme="minorHAnsi" w:hAnsiTheme="minorHAnsi" w:cstheme="minorHAnsi"/>
          <w:sz w:val="22"/>
          <w:szCs w:val="22"/>
        </w:rPr>
        <w:tab/>
        <w:t>Vom Amt des ehrenamtlichen Richters ist ausgeschlossen:</w:t>
      </w:r>
    </w:p>
    <w:p w:rsidR="00046007" w:rsidRPr="00046007" w:rsidRDefault="00046007" w:rsidP="00A4045F">
      <w:pPr>
        <w:pStyle w:val="Textkrper-Zeileneinzug"/>
        <w:spacing w:line="276" w:lineRule="auto"/>
        <w:rPr>
          <w:rFonts w:asciiTheme="minorHAnsi" w:hAnsiTheme="minorHAnsi" w:cstheme="minorHAnsi"/>
          <w:sz w:val="22"/>
          <w:szCs w:val="22"/>
        </w:rPr>
      </w:pPr>
      <w:r w:rsidRPr="00046007">
        <w:rPr>
          <w:rFonts w:asciiTheme="minorHAnsi" w:hAnsiTheme="minorHAnsi" w:cstheme="minorHAnsi"/>
          <w:sz w:val="22"/>
          <w:szCs w:val="22"/>
        </w:rPr>
        <w:tab/>
        <w:t>1.1.</w:t>
      </w:r>
      <w:r w:rsidRPr="00046007">
        <w:rPr>
          <w:rFonts w:asciiTheme="minorHAnsi" w:hAnsiTheme="minorHAnsi" w:cstheme="minorHAnsi"/>
          <w:sz w:val="22"/>
          <w:szCs w:val="22"/>
        </w:rPr>
        <w:tab/>
        <w:t>wer infolge Richterspruchs die Fähigkeit zur Bekleidung öffentlicher Ämter nicht besitzt oder wegen einer vorsätzlichen Tat zu einer Freiheitsstrafe von mehr als sechs Monaten verurteilt worden ist;</w:t>
      </w:r>
    </w:p>
    <w:p w:rsidR="00046007" w:rsidRPr="00046007" w:rsidRDefault="00046007" w:rsidP="00A4045F">
      <w:pPr>
        <w:pStyle w:val="Textkrper-Einzug2"/>
        <w:spacing w:line="276" w:lineRule="auto"/>
        <w:rPr>
          <w:rFonts w:asciiTheme="minorHAnsi" w:hAnsiTheme="minorHAnsi" w:cstheme="minorHAnsi"/>
          <w:szCs w:val="22"/>
        </w:rPr>
      </w:pPr>
      <w:r w:rsidRPr="00046007">
        <w:rPr>
          <w:rFonts w:asciiTheme="minorHAnsi" w:hAnsiTheme="minorHAnsi" w:cstheme="minorHAnsi"/>
          <w:szCs w:val="22"/>
        </w:rPr>
        <w:tab/>
        <w:t>1.2</w:t>
      </w:r>
      <w:r w:rsidRPr="00046007">
        <w:rPr>
          <w:rFonts w:asciiTheme="minorHAnsi" w:hAnsiTheme="minorHAnsi" w:cstheme="minorHAnsi"/>
          <w:szCs w:val="22"/>
        </w:rPr>
        <w:tab/>
        <w:t>wer wegen einer Tat angeklagt ist, die den Verlust der Fähigkeit zur Bekleidung öffentlicher Ämter zur Folge haben kann;</w:t>
      </w:r>
    </w:p>
    <w:p w:rsidR="00046007" w:rsidRPr="00046007" w:rsidRDefault="00046007" w:rsidP="00A4045F">
      <w:pPr>
        <w:tabs>
          <w:tab w:val="left" w:pos="540"/>
          <w:tab w:val="left" w:pos="1080"/>
          <w:tab w:val="left" w:pos="1800"/>
        </w:tabs>
        <w:spacing w:line="276" w:lineRule="auto"/>
        <w:ind w:left="1080" w:hanging="1080"/>
        <w:rPr>
          <w:rFonts w:asciiTheme="minorHAnsi" w:hAnsiTheme="minorHAnsi" w:cstheme="minorHAnsi"/>
          <w:sz w:val="22"/>
          <w:szCs w:val="22"/>
        </w:rPr>
      </w:pPr>
      <w:r w:rsidRPr="00046007">
        <w:rPr>
          <w:rFonts w:asciiTheme="minorHAnsi" w:hAnsiTheme="minorHAnsi" w:cstheme="minorHAnsi"/>
          <w:sz w:val="22"/>
          <w:szCs w:val="22"/>
        </w:rPr>
        <w:tab/>
        <w:t>1.3</w:t>
      </w:r>
      <w:r w:rsidRPr="00046007">
        <w:rPr>
          <w:rFonts w:asciiTheme="minorHAnsi" w:hAnsiTheme="minorHAnsi" w:cstheme="minorHAnsi"/>
          <w:sz w:val="22"/>
          <w:szCs w:val="22"/>
        </w:rPr>
        <w:tab/>
        <w:t>wer das Wahlrecht zum Deutschen Bundestag nicht besitzt.</w:t>
      </w:r>
    </w:p>
    <w:p w:rsidR="00046007" w:rsidRPr="00B272C8" w:rsidRDefault="00046007" w:rsidP="00A4045F">
      <w:pPr>
        <w:tabs>
          <w:tab w:val="left" w:pos="540"/>
          <w:tab w:val="left" w:pos="1080"/>
          <w:tab w:val="left" w:pos="1800"/>
        </w:tabs>
        <w:spacing w:line="276" w:lineRule="auto"/>
        <w:ind w:left="1080" w:hanging="1080"/>
        <w:rPr>
          <w:rFonts w:asciiTheme="minorHAnsi" w:hAnsiTheme="minorHAnsi" w:cstheme="minorHAnsi"/>
          <w:sz w:val="16"/>
          <w:szCs w:val="16"/>
        </w:rPr>
      </w:pPr>
    </w:p>
    <w:p w:rsidR="00046007" w:rsidRPr="00046007" w:rsidRDefault="00046007" w:rsidP="00A4045F">
      <w:pPr>
        <w:tabs>
          <w:tab w:val="left" w:pos="540"/>
          <w:tab w:val="left" w:pos="1080"/>
          <w:tab w:val="left" w:pos="1800"/>
        </w:tabs>
        <w:spacing w:line="276" w:lineRule="auto"/>
        <w:ind w:left="1080" w:hanging="1080"/>
        <w:rPr>
          <w:rFonts w:asciiTheme="minorHAnsi" w:hAnsiTheme="minorHAnsi" w:cstheme="minorHAnsi"/>
          <w:sz w:val="22"/>
          <w:szCs w:val="22"/>
        </w:rPr>
      </w:pPr>
      <w:r w:rsidRPr="00046007">
        <w:rPr>
          <w:rFonts w:asciiTheme="minorHAnsi" w:hAnsiTheme="minorHAnsi" w:cstheme="minorHAnsi"/>
          <w:sz w:val="22"/>
          <w:szCs w:val="22"/>
        </w:rPr>
        <w:t>3.</w:t>
      </w:r>
      <w:r w:rsidRPr="00046007">
        <w:rPr>
          <w:rFonts w:asciiTheme="minorHAnsi" w:hAnsiTheme="minorHAnsi" w:cstheme="minorHAnsi"/>
          <w:sz w:val="22"/>
          <w:szCs w:val="22"/>
        </w:rPr>
        <w:tab/>
        <w:t>Nicht berufen werden sollen Personen, die in Vermögensverfall geraten sind.</w:t>
      </w:r>
    </w:p>
    <w:p w:rsidR="00046007" w:rsidRPr="00B272C8" w:rsidRDefault="00046007" w:rsidP="00A4045F">
      <w:pPr>
        <w:tabs>
          <w:tab w:val="left" w:pos="540"/>
          <w:tab w:val="left" w:pos="1080"/>
          <w:tab w:val="left" w:pos="1800"/>
        </w:tabs>
        <w:spacing w:line="276" w:lineRule="auto"/>
        <w:rPr>
          <w:rFonts w:asciiTheme="minorHAnsi" w:hAnsiTheme="minorHAnsi" w:cstheme="minorHAnsi"/>
          <w:sz w:val="16"/>
          <w:szCs w:val="16"/>
        </w:rPr>
      </w:pPr>
    </w:p>
    <w:p w:rsidR="00046007" w:rsidRPr="00046007" w:rsidRDefault="00046007" w:rsidP="00A4045F">
      <w:pPr>
        <w:tabs>
          <w:tab w:val="left" w:pos="540"/>
          <w:tab w:val="left" w:pos="1080"/>
          <w:tab w:val="left" w:pos="1800"/>
        </w:tabs>
        <w:spacing w:line="276" w:lineRule="auto"/>
        <w:ind w:left="1080" w:hanging="1080"/>
        <w:rPr>
          <w:rFonts w:asciiTheme="minorHAnsi" w:hAnsiTheme="minorHAnsi" w:cstheme="minorHAnsi"/>
          <w:sz w:val="22"/>
          <w:szCs w:val="22"/>
        </w:rPr>
      </w:pPr>
      <w:r w:rsidRPr="00046007">
        <w:rPr>
          <w:rFonts w:asciiTheme="minorHAnsi" w:hAnsiTheme="minorHAnsi" w:cstheme="minorHAnsi"/>
          <w:sz w:val="22"/>
          <w:szCs w:val="22"/>
        </w:rPr>
        <w:t xml:space="preserve">4. </w:t>
      </w:r>
      <w:r w:rsidRPr="00046007">
        <w:rPr>
          <w:rFonts w:asciiTheme="minorHAnsi" w:hAnsiTheme="minorHAnsi" w:cstheme="minorHAnsi"/>
          <w:sz w:val="22"/>
          <w:szCs w:val="22"/>
        </w:rPr>
        <w:tab/>
        <w:t>Ehrenamtlicher Richter aus Kreisen der</w:t>
      </w:r>
      <w:r w:rsidRPr="00046007">
        <w:rPr>
          <w:rFonts w:asciiTheme="minorHAnsi" w:hAnsiTheme="minorHAnsi" w:cstheme="minorHAnsi"/>
          <w:b/>
          <w:sz w:val="22"/>
          <w:szCs w:val="22"/>
        </w:rPr>
        <w:t xml:space="preserve"> Arbeitnehmer</w:t>
      </w:r>
      <w:r w:rsidRPr="00046007">
        <w:rPr>
          <w:rFonts w:asciiTheme="minorHAnsi" w:hAnsiTheme="minorHAnsi" w:cstheme="minorHAnsi"/>
          <w:sz w:val="22"/>
          <w:szCs w:val="22"/>
        </w:rPr>
        <w:t xml:space="preserve"> kann auch sein, wer arbeitslos ist.</w:t>
      </w:r>
    </w:p>
    <w:p w:rsidR="00046007" w:rsidRPr="00B272C8" w:rsidRDefault="00046007" w:rsidP="00A4045F">
      <w:pPr>
        <w:tabs>
          <w:tab w:val="left" w:pos="540"/>
          <w:tab w:val="left" w:pos="1080"/>
          <w:tab w:val="left" w:pos="1800"/>
        </w:tabs>
        <w:spacing w:line="276" w:lineRule="auto"/>
        <w:ind w:left="1080" w:hanging="1080"/>
        <w:rPr>
          <w:rFonts w:asciiTheme="minorHAnsi" w:hAnsiTheme="minorHAnsi" w:cstheme="minorHAnsi"/>
          <w:sz w:val="16"/>
          <w:szCs w:val="16"/>
        </w:rPr>
      </w:pPr>
    </w:p>
    <w:p w:rsidR="00046007" w:rsidRPr="00046007" w:rsidRDefault="00046007" w:rsidP="00A4045F">
      <w:pPr>
        <w:tabs>
          <w:tab w:val="left" w:pos="540"/>
          <w:tab w:val="left" w:pos="1080"/>
          <w:tab w:val="left" w:pos="1800"/>
        </w:tabs>
        <w:spacing w:line="276" w:lineRule="auto"/>
        <w:ind w:left="1080" w:hanging="1080"/>
        <w:rPr>
          <w:rFonts w:asciiTheme="minorHAnsi" w:hAnsiTheme="minorHAnsi" w:cstheme="minorHAnsi"/>
          <w:sz w:val="22"/>
          <w:szCs w:val="22"/>
        </w:rPr>
      </w:pPr>
      <w:r w:rsidRPr="00046007">
        <w:rPr>
          <w:rFonts w:asciiTheme="minorHAnsi" w:hAnsiTheme="minorHAnsi" w:cstheme="minorHAnsi"/>
          <w:sz w:val="22"/>
          <w:szCs w:val="22"/>
        </w:rPr>
        <w:t xml:space="preserve">5. </w:t>
      </w:r>
      <w:r w:rsidRPr="00046007">
        <w:rPr>
          <w:rFonts w:asciiTheme="minorHAnsi" w:hAnsiTheme="minorHAnsi" w:cstheme="minorHAnsi"/>
          <w:sz w:val="22"/>
          <w:szCs w:val="22"/>
        </w:rPr>
        <w:tab/>
        <w:t xml:space="preserve">Ehrenamtlicher Richter aus Kreisen der </w:t>
      </w:r>
      <w:r w:rsidRPr="00046007">
        <w:rPr>
          <w:rFonts w:asciiTheme="minorHAnsi" w:hAnsiTheme="minorHAnsi" w:cstheme="minorHAnsi"/>
          <w:b/>
          <w:sz w:val="22"/>
          <w:szCs w:val="22"/>
        </w:rPr>
        <w:t>Arbeitgeber</w:t>
      </w:r>
      <w:r w:rsidRPr="00046007">
        <w:rPr>
          <w:rFonts w:asciiTheme="minorHAnsi" w:hAnsiTheme="minorHAnsi" w:cstheme="minorHAnsi"/>
          <w:sz w:val="22"/>
          <w:szCs w:val="22"/>
        </w:rPr>
        <w:t xml:space="preserve"> kann auch sein, wer </w:t>
      </w:r>
    </w:p>
    <w:p w:rsidR="00046007" w:rsidRPr="00B272C8" w:rsidRDefault="00046007" w:rsidP="00A4045F">
      <w:pPr>
        <w:tabs>
          <w:tab w:val="left" w:pos="540"/>
          <w:tab w:val="left" w:pos="1080"/>
          <w:tab w:val="left" w:pos="1800"/>
        </w:tabs>
        <w:spacing w:line="276" w:lineRule="auto"/>
        <w:ind w:left="1080" w:hanging="1080"/>
        <w:rPr>
          <w:rFonts w:asciiTheme="minorHAnsi" w:hAnsiTheme="minorHAnsi" w:cstheme="minorHAnsi"/>
          <w:sz w:val="16"/>
          <w:szCs w:val="16"/>
        </w:rPr>
      </w:pPr>
    </w:p>
    <w:p w:rsidR="00046007" w:rsidRPr="00046007" w:rsidRDefault="00046007" w:rsidP="00A4045F">
      <w:pPr>
        <w:tabs>
          <w:tab w:val="left" w:pos="540"/>
          <w:tab w:val="left" w:pos="1080"/>
          <w:tab w:val="left" w:pos="1800"/>
        </w:tabs>
        <w:spacing w:line="276" w:lineRule="auto"/>
        <w:ind w:left="1080" w:hanging="1080"/>
        <w:rPr>
          <w:rFonts w:asciiTheme="minorHAnsi" w:hAnsiTheme="minorHAnsi" w:cstheme="minorHAnsi"/>
          <w:sz w:val="22"/>
          <w:szCs w:val="22"/>
        </w:rPr>
      </w:pPr>
      <w:r w:rsidRPr="00046007">
        <w:rPr>
          <w:rFonts w:asciiTheme="minorHAnsi" w:hAnsiTheme="minorHAnsi" w:cstheme="minorHAnsi"/>
          <w:sz w:val="22"/>
          <w:szCs w:val="22"/>
        </w:rPr>
        <w:tab/>
        <w:t xml:space="preserve">5.1 </w:t>
      </w:r>
      <w:r w:rsidRPr="00046007">
        <w:rPr>
          <w:rFonts w:asciiTheme="minorHAnsi" w:hAnsiTheme="minorHAnsi" w:cstheme="minorHAnsi"/>
          <w:sz w:val="22"/>
          <w:szCs w:val="22"/>
        </w:rPr>
        <w:tab/>
        <w:t>Mitglied des Vertretungsorgans einer juristischen Person oder Personengesamtheit ist,</w:t>
      </w:r>
    </w:p>
    <w:p w:rsidR="00046007" w:rsidRPr="00046007" w:rsidRDefault="00046007" w:rsidP="00A4045F">
      <w:pPr>
        <w:tabs>
          <w:tab w:val="left" w:pos="540"/>
          <w:tab w:val="left" w:pos="1080"/>
          <w:tab w:val="left" w:pos="1800"/>
        </w:tabs>
        <w:spacing w:line="276" w:lineRule="auto"/>
        <w:rPr>
          <w:rFonts w:asciiTheme="minorHAnsi" w:hAnsiTheme="minorHAnsi" w:cstheme="minorHAnsi"/>
          <w:sz w:val="22"/>
          <w:szCs w:val="22"/>
        </w:rPr>
      </w:pPr>
      <w:r w:rsidRPr="00046007">
        <w:rPr>
          <w:rFonts w:asciiTheme="minorHAnsi" w:hAnsiTheme="minorHAnsi" w:cstheme="minorHAnsi"/>
          <w:sz w:val="22"/>
          <w:szCs w:val="22"/>
        </w:rPr>
        <w:tab/>
        <w:t xml:space="preserve">5.2 </w:t>
      </w:r>
      <w:r w:rsidRPr="00046007">
        <w:rPr>
          <w:rFonts w:asciiTheme="minorHAnsi" w:hAnsiTheme="minorHAnsi" w:cstheme="minorHAnsi"/>
          <w:sz w:val="22"/>
          <w:szCs w:val="22"/>
        </w:rPr>
        <w:tab/>
        <w:t>Geschäftsführer, Betriebsleiter, Personalleiter, Prokurist oder Generalbevollmächtigter ist,</w:t>
      </w:r>
    </w:p>
    <w:p w:rsidR="00046007" w:rsidRPr="00046007" w:rsidRDefault="00046007" w:rsidP="00A4045F">
      <w:pPr>
        <w:tabs>
          <w:tab w:val="left" w:pos="540"/>
          <w:tab w:val="left" w:pos="1080"/>
          <w:tab w:val="left" w:pos="1800"/>
        </w:tabs>
        <w:spacing w:line="276" w:lineRule="auto"/>
        <w:rPr>
          <w:rFonts w:asciiTheme="minorHAnsi" w:hAnsiTheme="minorHAnsi" w:cstheme="minorHAnsi"/>
          <w:sz w:val="22"/>
          <w:szCs w:val="22"/>
        </w:rPr>
      </w:pPr>
      <w:r w:rsidRPr="00046007">
        <w:rPr>
          <w:rFonts w:asciiTheme="minorHAnsi" w:hAnsiTheme="minorHAnsi" w:cstheme="minorHAnsi"/>
          <w:sz w:val="22"/>
          <w:szCs w:val="22"/>
        </w:rPr>
        <w:tab/>
        <w:t>5.3</w:t>
      </w:r>
      <w:r w:rsidRPr="00046007">
        <w:rPr>
          <w:rFonts w:asciiTheme="minorHAnsi" w:hAnsiTheme="minorHAnsi" w:cstheme="minorHAnsi"/>
          <w:sz w:val="22"/>
          <w:szCs w:val="22"/>
        </w:rPr>
        <w:tab/>
        <w:t>bei Körperschaften des öffentlichen Dienstes Behördenleiter ist, verantwortlich Personal-</w:t>
      </w:r>
    </w:p>
    <w:p w:rsidR="00046007" w:rsidRPr="00046007" w:rsidRDefault="00046007" w:rsidP="00A4045F">
      <w:pPr>
        <w:tabs>
          <w:tab w:val="left" w:pos="540"/>
          <w:tab w:val="left" w:pos="1080"/>
          <w:tab w:val="left" w:pos="1800"/>
        </w:tabs>
        <w:spacing w:line="276" w:lineRule="auto"/>
        <w:rPr>
          <w:rFonts w:asciiTheme="minorHAnsi" w:hAnsiTheme="minorHAnsi" w:cstheme="minorHAnsi"/>
          <w:sz w:val="22"/>
          <w:szCs w:val="22"/>
        </w:rPr>
      </w:pPr>
      <w:r w:rsidRPr="00046007">
        <w:rPr>
          <w:rFonts w:asciiTheme="minorHAnsi" w:hAnsiTheme="minorHAnsi" w:cstheme="minorHAnsi"/>
          <w:sz w:val="22"/>
          <w:szCs w:val="22"/>
        </w:rPr>
        <w:tab/>
        <w:t xml:space="preserve">   </w:t>
      </w:r>
      <w:r w:rsidRPr="00046007">
        <w:rPr>
          <w:rFonts w:asciiTheme="minorHAnsi" w:hAnsiTheme="minorHAnsi" w:cstheme="minorHAnsi"/>
          <w:sz w:val="22"/>
          <w:szCs w:val="22"/>
        </w:rPr>
        <w:tab/>
        <w:t xml:space="preserve">angelegenheiten bearbeitet oder für Grundsatzfragen des Arbeits- und Tarifrechts zuständig </w:t>
      </w:r>
    </w:p>
    <w:p w:rsidR="00046007" w:rsidRPr="00046007" w:rsidRDefault="00046007" w:rsidP="00A4045F">
      <w:pPr>
        <w:tabs>
          <w:tab w:val="left" w:pos="540"/>
          <w:tab w:val="left" w:pos="1080"/>
          <w:tab w:val="left" w:pos="1800"/>
        </w:tabs>
        <w:spacing w:line="276" w:lineRule="auto"/>
        <w:rPr>
          <w:rFonts w:asciiTheme="minorHAnsi" w:hAnsiTheme="minorHAnsi" w:cstheme="minorHAnsi"/>
          <w:sz w:val="22"/>
          <w:szCs w:val="22"/>
        </w:rPr>
      </w:pPr>
      <w:r w:rsidRPr="00046007">
        <w:rPr>
          <w:rFonts w:asciiTheme="minorHAnsi" w:hAnsiTheme="minorHAnsi" w:cstheme="minorHAnsi"/>
          <w:sz w:val="22"/>
          <w:szCs w:val="22"/>
        </w:rPr>
        <w:tab/>
      </w:r>
      <w:r w:rsidRPr="00046007">
        <w:rPr>
          <w:rFonts w:asciiTheme="minorHAnsi" w:hAnsiTheme="minorHAnsi" w:cstheme="minorHAnsi"/>
          <w:sz w:val="22"/>
          <w:szCs w:val="22"/>
        </w:rPr>
        <w:tab/>
        <w:t>ist.</w:t>
      </w:r>
    </w:p>
    <w:p w:rsidR="00046007" w:rsidRPr="00B272C8" w:rsidRDefault="00046007" w:rsidP="00A4045F">
      <w:pPr>
        <w:tabs>
          <w:tab w:val="left" w:pos="540"/>
          <w:tab w:val="left" w:pos="1080"/>
          <w:tab w:val="left" w:pos="1800"/>
        </w:tabs>
        <w:spacing w:line="276" w:lineRule="auto"/>
        <w:rPr>
          <w:rFonts w:asciiTheme="minorHAnsi" w:hAnsiTheme="minorHAnsi" w:cstheme="minorHAnsi"/>
          <w:sz w:val="16"/>
          <w:szCs w:val="16"/>
        </w:rPr>
      </w:pPr>
    </w:p>
    <w:p w:rsidR="00046007" w:rsidRPr="00046007" w:rsidRDefault="00046007" w:rsidP="00A4045F">
      <w:pPr>
        <w:tabs>
          <w:tab w:val="left" w:pos="540"/>
          <w:tab w:val="left" w:pos="1080"/>
          <w:tab w:val="left" w:pos="1800"/>
        </w:tabs>
        <w:spacing w:line="276" w:lineRule="auto"/>
        <w:rPr>
          <w:rFonts w:asciiTheme="minorHAnsi" w:hAnsiTheme="minorHAnsi" w:cstheme="minorHAnsi"/>
          <w:sz w:val="22"/>
          <w:szCs w:val="22"/>
        </w:rPr>
      </w:pPr>
      <w:r w:rsidRPr="00046007">
        <w:rPr>
          <w:rFonts w:asciiTheme="minorHAnsi" w:hAnsiTheme="minorHAnsi" w:cstheme="minorHAnsi"/>
          <w:sz w:val="22"/>
          <w:szCs w:val="22"/>
        </w:rPr>
        <w:t>6.</w:t>
      </w:r>
      <w:r w:rsidRPr="00046007">
        <w:rPr>
          <w:rFonts w:asciiTheme="minorHAnsi" w:hAnsiTheme="minorHAnsi" w:cstheme="minorHAnsi"/>
          <w:sz w:val="22"/>
          <w:szCs w:val="22"/>
        </w:rPr>
        <w:tab/>
        <w:t xml:space="preserve">Ehrenamtliche Richter können auch Mitglieder von Gewerkschaften, Arbeitnehmervereinigung mit </w:t>
      </w:r>
      <w:r w:rsidRPr="00046007">
        <w:rPr>
          <w:rFonts w:asciiTheme="minorHAnsi" w:hAnsiTheme="minorHAnsi" w:cstheme="minorHAnsi"/>
          <w:sz w:val="22"/>
          <w:szCs w:val="22"/>
        </w:rPr>
        <w:tab/>
        <w:t>sozial- und berufspolitischer Zielsetzung und von Vereinigungen von Arbeitgebern sein, wenn diese</w:t>
      </w:r>
      <w:r w:rsidRPr="00046007">
        <w:rPr>
          <w:rFonts w:asciiTheme="minorHAnsi" w:hAnsiTheme="minorHAnsi" w:cstheme="minorHAnsi"/>
          <w:sz w:val="22"/>
          <w:szCs w:val="22"/>
        </w:rPr>
        <w:tab/>
        <w:t>Personen kraft Satzung oder Vollmacht zur Vertretung befugt sind.</w:t>
      </w:r>
    </w:p>
    <w:p w:rsidR="00046007" w:rsidRPr="00B272C8" w:rsidRDefault="00046007" w:rsidP="00A4045F">
      <w:pPr>
        <w:tabs>
          <w:tab w:val="left" w:pos="540"/>
          <w:tab w:val="left" w:pos="1080"/>
          <w:tab w:val="left" w:pos="1800"/>
        </w:tabs>
        <w:spacing w:line="276" w:lineRule="auto"/>
        <w:rPr>
          <w:rFonts w:asciiTheme="minorHAnsi" w:hAnsiTheme="minorHAnsi" w:cstheme="minorHAnsi"/>
          <w:sz w:val="16"/>
          <w:szCs w:val="16"/>
        </w:rPr>
      </w:pPr>
    </w:p>
    <w:p w:rsidR="00046007" w:rsidRDefault="00A4045F" w:rsidP="00A4045F">
      <w:pPr>
        <w:tabs>
          <w:tab w:val="left" w:pos="540"/>
          <w:tab w:val="left" w:pos="1080"/>
          <w:tab w:val="left" w:pos="1800"/>
        </w:tabs>
        <w:spacing w:line="276" w:lineRule="auto"/>
        <w:rPr>
          <w:rFonts w:asciiTheme="minorHAnsi" w:hAnsiTheme="minorHAnsi" w:cstheme="minorHAnsi"/>
          <w:sz w:val="22"/>
          <w:szCs w:val="22"/>
        </w:rPr>
      </w:pPr>
      <w:r>
        <w:rPr>
          <w:rFonts w:asciiTheme="minorHAnsi" w:hAnsiTheme="minorHAnsi" w:cstheme="minorHAnsi"/>
          <w:sz w:val="22"/>
          <w:szCs w:val="22"/>
        </w:rPr>
        <w:t>7</w:t>
      </w:r>
      <w:r w:rsidR="00046007" w:rsidRPr="00046007">
        <w:rPr>
          <w:rFonts w:asciiTheme="minorHAnsi" w:hAnsiTheme="minorHAnsi" w:cstheme="minorHAnsi"/>
          <w:sz w:val="22"/>
          <w:szCs w:val="22"/>
        </w:rPr>
        <w:t>.</w:t>
      </w:r>
      <w:r w:rsidR="00046007" w:rsidRPr="00046007">
        <w:rPr>
          <w:rFonts w:asciiTheme="minorHAnsi" w:hAnsiTheme="minorHAnsi" w:cstheme="minorHAnsi"/>
          <w:sz w:val="22"/>
          <w:szCs w:val="22"/>
        </w:rPr>
        <w:tab/>
        <w:t>Ehrenamtliche Richter müssen beim Arbeitsgericht das 25. Lebensjahr und beim Landesarbeits-</w:t>
      </w:r>
      <w:r w:rsidR="00046007" w:rsidRPr="00046007">
        <w:rPr>
          <w:rFonts w:asciiTheme="minorHAnsi" w:hAnsiTheme="minorHAnsi" w:cstheme="minorHAnsi"/>
          <w:sz w:val="22"/>
          <w:szCs w:val="22"/>
        </w:rPr>
        <w:tab/>
        <w:t>gericht das 30. Lebensjahr vollendet haben. Die ehrenamtlichen Richter beim Landesarbeits-</w:t>
      </w:r>
      <w:r w:rsidR="00046007" w:rsidRPr="00046007">
        <w:rPr>
          <w:rFonts w:asciiTheme="minorHAnsi" w:hAnsiTheme="minorHAnsi" w:cstheme="minorHAnsi"/>
          <w:sz w:val="22"/>
          <w:szCs w:val="22"/>
        </w:rPr>
        <w:tab/>
        <w:t xml:space="preserve">sollen mindestens </w:t>
      </w:r>
      <w:r w:rsidR="00046007" w:rsidRPr="00046007">
        <w:rPr>
          <w:rFonts w:asciiTheme="minorHAnsi" w:hAnsiTheme="minorHAnsi" w:cstheme="minorHAnsi"/>
          <w:b/>
          <w:sz w:val="22"/>
          <w:szCs w:val="22"/>
        </w:rPr>
        <w:t>fünf</w:t>
      </w:r>
      <w:r w:rsidR="00046007" w:rsidRPr="00046007">
        <w:rPr>
          <w:rFonts w:asciiTheme="minorHAnsi" w:hAnsiTheme="minorHAnsi" w:cstheme="minorHAnsi"/>
          <w:sz w:val="22"/>
          <w:szCs w:val="22"/>
        </w:rPr>
        <w:t xml:space="preserve"> Jahre ehrenamtliche Richter beim Arbeitsgericht gewesen sein.</w:t>
      </w:r>
    </w:p>
    <w:p w:rsidR="0038717E" w:rsidRDefault="0038717E" w:rsidP="00A4045F">
      <w:pPr>
        <w:tabs>
          <w:tab w:val="left" w:pos="540"/>
          <w:tab w:val="left" w:pos="1080"/>
          <w:tab w:val="left" w:pos="1800"/>
        </w:tabs>
        <w:spacing w:line="276" w:lineRule="auto"/>
        <w:rPr>
          <w:rFonts w:asciiTheme="minorHAnsi" w:hAnsiTheme="minorHAnsi" w:cstheme="minorHAnsi"/>
          <w:sz w:val="22"/>
          <w:szCs w:val="22"/>
        </w:rPr>
      </w:pPr>
    </w:p>
    <w:p w:rsidR="00B272C8" w:rsidRPr="00046007" w:rsidRDefault="00B272C8" w:rsidP="00A4045F">
      <w:pPr>
        <w:tabs>
          <w:tab w:val="left" w:pos="540"/>
          <w:tab w:val="left" w:pos="1080"/>
          <w:tab w:val="left" w:pos="1800"/>
        </w:tabs>
        <w:spacing w:line="276" w:lineRule="auto"/>
        <w:rPr>
          <w:rFonts w:asciiTheme="minorHAnsi" w:hAnsiTheme="minorHAnsi" w:cstheme="minorHAnsi"/>
          <w:sz w:val="22"/>
          <w:szCs w:val="22"/>
        </w:rPr>
      </w:pPr>
    </w:p>
    <w:p w:rsidR="0038717E" w:rsidRPr="0038717E" w:rsidRDefault="0038717E" w:rsidP="0038717E">
      <w:pPr>
        <w:tabs>
          <w:tab w:val="left" w:pos="851"/>
          <w:tab w:val="left" w:pos="1701"/>
        </w:tabs>
        <w:rPr>
          <w:b/>
          <w:sz w:val="22"/>
          <w:szCs w:val="22"/>
          <w:u w:val="single"/>
        </w:rPr>
      </w:pPr>
      <w:r w:rsidRPr="0038717E">
        <w:rPr>
          <w:b/>
          <w:bCs/>
          <w:sz w:val="22"/>
          <w:szCs w:val="22"/>
          <w:u w:val="single"/>
        </w:rPr>
        <w:t xml:space="preserve">**) Hinweis zum Datenschutz: </w:t>
      </w:r>
    </w:p>
    <w:p w:rsidR="00B272C8" w:rsidRDefault="00B272C8" w:rsidP="00B272C8">
      <w:pPr>
        <w:tabs>
          <w:tab w:val="left" w:pos="1080"/>
          <w:tab w:val="left" w:pos="1800"/>
        </w:tabs>
        <w:spacing w:line="240" w:lineRule="auto"/>
        <w:jc w:val="both"/>
        <w:rPr>
          <w:sz w:val="20"/>
        </w:rPr>
      </w:pPr>
      <w:r>
        <w:rPr>
          <w:sz w:val="20"/>
        </w:rPr>
        <w:t xml:space="preserve">Informationen zum Schutz personenbezogener Daten bei deren Verarbeitung durch die Justiz nach Artikel 13 und Artikel 14 der Europäischen Datenschutz-Grundverordnung finden sich auf der Internetseite des Gerichts </w:t>
      </w:r>
      <w:r>
        <w:rPr>
          <w:sz w:val="20"/>
        </w:rPr>
        <w:br/>
        <w:t>(</w:t>
      </w:r>
      <w:hyperlink r:id="rId74" w:history="1">
        <w:r w:rsidRPr="00952D26">
          <w:rPr>
            <w:rStyle w:val="Hyperlink"/>
            <w:sz w:val="20"/>
          </w:rPr>
          <w:t>www.lag-baden-wuerttemberg.de</w:t>
        </w:r>
      </w:hyperlink>
      <w:r>
        <w:rPr>
          <w:sz w:val="20"/>
        </w:rPr>
        <w:t xml:space="preserve">) unter dem Menüpunkt „Service“ / „Informationen zum Datenschutz in der Justiz“. Auf Wunsch übersenden wir diese Informationen in Papierform. </w:t>
      </w:r>
    </w:p>
    <w:p w:rsidR="00B272C8" w:rsidRDefault="00B272C8" w:rsidP="00B272C8">
      <w:pPr>
        <w:tabs>
          <w:tab w:val="left" w:pos="851"/>
          <w:tab w:val="left" w:pos="1701"/>
        </w:tabs>
        <w:spacing w:line="240" w:lineRule="auto"/>
        <w:jc w:val="both"/>
        <w:rPr>
          <w:b/>
          <w:sz w:val="22"/>
          <w:szCs w:val="22"/>
          <w:u w:val="single"/>
        </w:rPr>
      </w:pPr>
    </w:p>
    <w:p w:rsidR="00741CDB" w:rsidRPr="00741CDB" w:rsidRDefault="00741CDB" w:rsidP="00630D32">
      <w:pPr>
        <w:autoSpaceDE w:val="0"/>
        <w:autoSpaceDN w:val="0"/>
        <w:adjustRightInd w:val="0"/>
        <w:spacing w:line="240" w:lineRule="auto"/>
        <w:jc w:val="both"/>
        <w:rPr>
          <w:rFonts w:ascii="Helv" w:hAnsi="Helv" w:cs="Helv"/>
          <w:color w:val="000000"/>
          <w:sz w:val="20"/>
        </w:rPr>
      </w:pPr>
      <w:r>
        <w:rPr>
          <w:rFonts w:ascii="Helv" w:hAnsi="Helv" w:cs="Helv"/>
          <w:noProof/>
          <w:color w:val="000000"/>
          <w:sz w:val="18"/>
          <w:szCs w:val="18"/>
        </w:rPr>
        <w:drawing>
          <wp:anchor distT="0" distB="0" distL="114300" distR="114300" simplePos="0" relativeHeight="251659264" behindDoc="1" locked="0" layoutInCell="1" allowOverlap="1" wp14:anchorId="45352E0D" wp14:editId="24348928">
            <wp:simplePos x="0" y="0"/>
            <wp:positionH relativeFrom="column">
              <wp:posOffset>2285379</wp:posOffset>
            </wp:positionH>
            <wp:positionV relativeFrom="paragraph">
              <wp:posOffset>831850</wp:posOffset>
            </wp:positionV>
            <wp:extent cx="1070042" cy="107004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70042" cy="10700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CDB">
        <w:rPr>
          <w:sz w:val="20"/>
        </w:rPr>
        <w:t>Die Unternehmer Baden-Württemberg e. V. (nachfolgend UBW) sind gesetzlich verpflichtet, Vorschlagslisten für die Benennung ehrenamtlicher Richter an das Landesarbeitsgericht Baden-Württemberg einzureichen (§ 20 Abs. 2 ArbGG). Daher werden Ihre personenbezogenen Daten im Rahmen des Berufungsverfahrens zum ehrenamtlichen Richter auch durch die UBW verarbeitet. Darüber hinaus führen die UBW Schulungen für ehrenamtliche Richter durch, zu denen Sie eingeladen werden. Auch zu diesem Zweck werden Ihre personenbezogenen D</w:t>
      </w:r>
      <w:r>
        <w:rPr>
          <w:sz w:val="20"/>
        </w:rPr>
        <w:t xml:space="preserve">aten durch </w:t>
      </w:r>
      <w:r w:rsidR="00B16FDA">
        <w:rPr>
          <w:sz w:val="20"/>
        </w:rPr>
        <w:t>die UBW verarbeitet. Scannen Sie</w:t>
      </w:r>
      <w:r>
        <w:rPr>
          <w:sz w:val="20"/>
        </w:rPr>
        <w:t xml:space="preserve"> für n</w:t>
      </w:r>
      <w:r w:rsidRPr="00741CDB">
        <w:rPr>
          <w:sz w:val="20"/>
        </w:rPr>
        <w:t>ähere Informationen zum Umgang mit Ihren personenbezogenen Daten nach den Artt. 13, 14 EU DSGVO</w:t>
      </w:r>
      <w:r>
        <w:rPr>
          <w:sz w:val="20"/>
        </w:rPr>
        <w:t xml:space="preserve"> nachstehenden QR-Code</w:t>
      </w:r>
      <w:r w:rsidRPr="00741CDB">
        <w:rPr>
          <w:sz w:val="20"/>
        </w:rPr>
        <w:t>:</w:t>
      </w:r>
    </w:p>
    <w:p w:rsidR="00B272C8" w:rsidRPr="00046007" w:rsidRDefault="00B272C8" w:rsidP="00630D32">
      <w:pPr>
        <w:tabs>
          <w:tab w:val="left" w:pos="851"/>
          <w:tab w:val="left" w:pos="1701"/>
        </w:tabs>
        <w:jc w:val="both"/>
        <w:rPr>
          <w:b/>
          <w:sz w:val="22"/>
          <w:szCs w:val="22"/>
          <w:u w:val="single"/>
        </w:rPr>
      </w:pPr>
    </w:p>
    <w:sectPr w:rsidR="00B272C8" w:rsidRPr="00046007" w:rsidSect="00B272C8">
      <w:footerReference w:type="default" r:id="rId76"/>
      <w:pgSz w:w="11906" w:h="16838" w:code="9"/>
      <w:pgMar w:top="851" w:right="1134" w:bottom="851" w:left="1134" w:header="426"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858" w:rsidRDefault="006F0858" w:rsidP="000D1F4D">
      <w:r>
        <w:separator/>
      </w:r>
    </w:p>
  </w:endnote>
  <w:endnote w:type="continuationSeparator" w:id="0">
    <w:p w:rsidR="006F0858" w:rsidRDefault="006F0858" w:rsidP="000D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858" w:rsidRPr="00015F26" w:rsidRDefault="006F0858" w:rsidP="00015F26">
    <w:pPr>
      <w:pStyle w:val="Fuzeile"/>
      <w:tabs>
        <w:tab w:val="clear" w:pos="4513"/>
        <w:tab w:val="clear" w:pos="9026"/>
        <w:tab w:val="right" w:pos="9356"/>
      </w:tabs>
      <w:rPr>
        <w:rFonts w:asciiTheme="minorHAnsi" w:hAnsiTheme="minorHAnsi"/>
        <w:position w:val="6"/>
        <w:sz w:val="24"/>
        <w:szCs w:val="23"/>
      </w:rPr>
    </w:pPr>
    <w:r w:rsidRPr="00DA324B">
      <w:rPr>
        <w:rFonts w:asciiTheme="minorHAnsi" w:hAnsiTheme="minorHAnsi"/>
        <w:color w:val="575D62"/>
        <w:position w:val="6"/>
        <w:sz w:val="18"/>
        <w:szCs w:val="17"/>
      </w:rPr>
      <w:tab/>
    </w:r>
    <w:r w:rsidRPr="00DA324B">
      <w:rPr>
        <w:rFonts w:asciiTheme="minorHAnsi" w:hAnsiTheme="minorHAnsi"/>
        <w:color w:val="575D62"/>
        <w:position w:val="6"/>
        <w:sz w:val="18"/>
        <w:szCs w:val="17"/>
      </w:rPr>
      <w:fldChar w:fldCharType="begin"/>
    </w:r>
    <w:r w:rsidRPr="00DA324B">
      <w:rPr>
        <w:rFonts w:asciiTheme="minorHAnsi" w:hAnsiTheme="minorHAnsi"/>
        <w:color w:val="575D62"/>
        <w:position w:val="6"/>
        <w:sz w:val="18"/>
        <w:szCs w:val="17"/>
      </w:rPr>
      <w:instrText>PAGE   \* MERGEFORMAT</w:instrText>
    </w:r>
    <w:r w:rsidRPr="00DA324B">
      <w:rPr>
        <w:rFonts w:asciiTheme="minorHAnsi" w:hAnsiTheme="minorHAnsi"/>
        <w:color w:val="575D62"/>
        <w:position w:val="6"/>
        <w:sz w:val="18"/>
        <w:szCs w:val="17"/>
      </w:rPr>
      <w:fldChar w:fldCharType="separate"/>
    </w:r>
    <w:r w:rsidR="00B16FDA">
      <w:rPr>
        <w:rFonts w:asciiTheme="minorHAnsi" w:hAnsiTheme="minorHAnsi"/>
        <w:noProof/>
        <w:color w:val="575D62"/>
        <w:position w:val="6"/>
        <w:sz w:val="18"/>
        <w:szCs w:val="17"/>
      </w:rPr>
      <w:t>1</w:t>
    </w:r>
    <w:r w:rsidRPr="00DA324B">
      <w:rPr>
        <w:rFonts w:asciiTheme="minorHAnsi" w:hAnsiTheme="minorHAnsi"/>
        <w:color w:val="575D62"/>
        <w:position w:val="6"/>
        <w:sz w:val="18"/>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858" w:rsidRDefault="006F0858" w:rsidP="000D1F4D">
      <w:r>
        <w:separator/>
      </w:r>
    </w:p>
  </w:footnote>
  <w:footnote w:type="continuationSeparator" w:id="0">
    <w:p w:rsidR="006F0858" w:rsidRDefault="006F0858" w:rsidP="000D1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E40FD"/>
    <w:multiLevelType w:val="hybridMultilevel"/>
    <w:tmpl w:val="59209254"/>
    <w:lvl w:ilvl="0" w:tplc="0FF69FC0">
      <w:start w:val="1"/>
      <w:numFmt w:val="bullet"/>
      <w:pStyle w:val="Aufzhlung"/>
      <w:lvlText w:val=""/>
      <w:lvlJc w:val="left"/>
      <w:pPr>
        <w:ind w:left="1440" w:hanging="360"/>
      </w:pPr>
      <w:rPr>
        <w:rFonts w:ascii="Wingdings" w:hAnsi="Wingdings" w:hint="default"/>
        <w:color w:val="8E989F"/>
        <w:sz w:val="24"/>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4920140"/>
    <w:multiLevelType w:val="hybridMultilevel"/>
    <w:tmpl w:val="7214002A"/>
    <w:lvl w:ilvl="0" w:tplc="3C68E8FA">
      <w:start w:val="1"/>
      <w:numFmt w:val="bullet"/>
      <w:lvlText w:val=""/>
      <w:lvlJc w:val="left"/>
      <w:pPr>
        <w:ind w:left="720" w:hanging="360"/>
      </w:pPr>
      <w:rPr>
        <w:rFonts w:ascii="Wingdings" w:hAnsi="Wingdings" w:hint="default"/>
        <w:color w:val="8E989F"/>
        <w:sz w:val="24"/>
        <w:u w:val="none" w:color="005D3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MhnibnmdqvwkyjXCYkWezoBWcb2eGr6GXstDO7GRbmzdLAYFXZFOwPKh9xXsQS6F2vIj9dyHYA8z3AmSrN+OA==" w:salt="TiANrAjl/HWcw2btJTjz0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9C8"/>
    <w:rsid w:val="00015F26"/>
    <w:rsid w:val="0003200F"/>
    <w:rsid w:val="00046007"/>
    <w:rsid w:val="000A4283"/>
    <w:rsid w:val="000C7C47"/>
    <w:rsid w:val="000D1C11"/>
    <w:rsid w:val="000D1F4D"/>
    <w:rsid w:val="00120B74"/>
    <w:rsid w:val="00146CBF"/>
    <w:rsid w:val="001C5AE9"/>
    <w:rsid w:val="001D061A"/>
    <w:rsid w:val="00205480"/>
    <w:rsid w:val="00232DD3"/>
    <w:rsid w:val="002E0D04"/>
    <w:rsid w:val="00345C85"/>
    <w:rsid w:val="003479C8"/>
    <w:rsid w:val="003640AA"/>
    <w:rsid w:val="00377600"/>
    <w:rsid w:val="00377E49"/>
    <w:rsid w:val="00384B4E"/>
    <w:rsid w:val="0038717E"/>
    <w:rsid w:val="003B7DF1"/>
    <w:rsid w:val="00411CD1"/>
    <w:rsid w:val="00430569"/>
    <w:rsid w:val="00433DCC"/>
    <w:rsid w:val="004452F1"/>
    <w:rsid w:val="00464A09"/>
    <w:rsid w:val="004B050B"/>
    <w:rsid w:val="005170CD"/>
    <w:rsid w:val="00555AE8"/>
    <w:rsid w:val="00573E9D"/>
    <w:rsid w:val="005832B3"/>
    <w:rsid w:val="005D72D4"/>
    <w:rsid w:val="005D76AC"/>
    <w:rsid w:val="005E62C8"/>
    <w:rsid w:val="005F772B"/>
    <w:rsid w:val="00630D32"/>
    <w:rsid w:val="00652704"/>
    <w:rsid w:val="0067427F"/>
    <w:rsid w:val="00687FE0"/>
    <w:rsid w:val="006A5BCD"/>
    <w:rsid w:val="006F0858"/>
    <w:rsid w:val="00741CDB"/>
    <w:rsid w:val="00763856"/>
    <w:rsid w:val="007D00DF"/>
    <w:rsid w:val="0082081B"/>
    <w:rsid w:val="008940C5"/>
    <w:rsid w:val="009118FA"/>
    <w:rsid w:val="00984E2C"/>
    <w:rsid w:val="00993281"/>
    <w:rsid w:val="00A2589E"/>
    <w:rsid w:val="00A4045F"/>
    <w:rsid w:val="00A64586"/>
    <w:rsid w:val="00A77FEE"/>
    <w:rsid w:val="00B16FDA"/>
    <w:rsid w:val="00B170A6"/>
    <w:rsid w:val="00B272C8"/>
    <w:rsid w:val="00B475EE"/>
    <w:rsid w:val="00B52101"/>
    <w:rsid w:val="00C3627D"/>
    <w:rsid w:val="00C67B6B"/>
    <w:rsid w:val="00C97F37"/>
    <w:rsid w:val="00CA3EED"/>
    <w:rsid w:val="00CF5BA7"/>
    <w:rsid w:val="00D112A8"/>
    <w:rsid w:val="00D34281"/>
    <w:rsid w:val="00D47913"/>
    <w:rsid w:val="00D82FD0"/>
    <w:rsid w:val="00D92FF9"/>
    <w:rsid w:val="00DB71E9"/>
    <w:rsid w:val="00E17538"/>
    <w:rsid w:val="00E26B3B"/>
    <w:rsid w:val="00E55BC8"/>
    <w:rsid w:val="00E93E77"/>
    <w:rsid w:val="00EA2CB8"/>
    <w:rsid w:val="00EB03F3"/>
    <w:rsid w:val="00F42943"/>
    <w:rsid w:val="00F624DB"/>
    <w:rsid w:val="00FC3FCC"/>
    <w:rsid w:val="00FD64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056BEF4-0861-4585-B737-A70290A8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15F26"/>
    <w:pPr>
      <w:spacing w:line="281" w:lineRule="auto"/>
    </w:pPr>
    <w:rPr>
      <w:rFonts w:ascii="Calibri" w:hAnsi="Calibri"/>
      <w:sz w:val="23"/>
    </w:rPr>
  </w:style>
  <w:style w:type="paragraph" w:styleId="berschrift1">
    <w:name w:val="heading 1"/>
    <w:aliases w:val="Überschrift1"/>
    <w:basedOn w:val="Standard"/>
    <w:next w:val="Standard"/>
    <w:link w:val="berschrift1Zchn"/>
    <w:qFormat/>
    <w:rsid w:val="00015F26"/>
    <w:pPr>
      <w:keepNext/>
      <w:spacing w:before="240" w:after="240"/>
      <w:outlineLvl w:val="0"/>
    </w:pPr>
    <w:rPr>
      <w:b/>
      <w:sz w:val="36"/>
    </w:rPr>
  </w:style>
  <w:style w:type="paragraph" w:styleId="berschrift2">
    <w:name w:val="heading 2"/>
    <w:aliases w:val="Überschrift3"/>
    <w:basedOn w:val="Standard"/>
    <w:next w:val="Standard"/>
    <w:link w:val="berschrift2Zchn"/>
    <w:qFormat/>
    <w:rsid w:val="00015F26"/>
    <w:pPr>
      <w:keepNext/>
      <w:outlineLvl w:val="1"/>
    </w:pPr>
    <w:rPr>
      <w:b/>
      <w:sz w:val="28"/>
    </w:rPr>
  </w:style>
  <w:style w:type="paragraph" w:styleId="berschrift3">
    <w:name w:val="heading 3"/>
    <w:basedOn w:val="Standard"/>
    <w:next w:val="Standard"/>
    <w:rsid w:val="00555AE8"/>
    <w:pPr>
      <w:keepNext/>
      <w:tabs>
        <w:tab w:val="left" w:pos="5954"/>
        <w:tab w:val="left" w:pos="8505"/>
      </w:tabs>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Sprechblasentext">
    <w:name w:val="Balloon Text"/>
    <w:basedOn w:val="Standard"/>
    <w:link w:val="SprechblasentextZchn"/>
    <w:uiPriority w:val="99"/>
    <w:semiHidden/>
    <w:unhideWhenUsed/>
    <w:rsid w:val="00377E49"/>
    <w:rPr>
      <w:rFonts w:ascii="Tahoma" w:hAnsi="Tahoma" w:cs="Tahoma"/>
      <w:sz w:val="16"/>
      <w:szCs w:val="16"/>
    </w:rPr>
  </w:style>
  <w:style w:type="character" w:customStyle="1" w:styleId="SprechblasentextZchn">
    <w:name w:val="Sprechblasentext Zchn"/>
    <w:link w:val="Sprechblasentext"/>
    <w:uiPriority w:val="99"/>
    <w:semiHidden/>
    <w:rsid w:val="00377E49"/>
    <w:rPr>
      <w:rFonts w:ascii="Tahoma" w:hAnsi="Tahoma" w:cs="Tahoma"/>
      <w:sz w:val="16"/>
      <w:szCs w:val="16"/>
    </w:rPr>
  </w:style>
  <w:style w:type="paragraph" w:styleId="Kopfzeile">
    <w:name w:val="header"/>
    <w:basedOn w:val="Standard"/>
    <w:link w:val="KopfzeileZchn"/>
    <w:uiPriority w:val="99"/>
    <w:unhideWhenUsed/>
    <w:rsid w:val="000D1F4D"/>
    <w:pPr>
      <w:tabs>
        <w:tab w:val="center" w:pos="4513"/>
        <w:tab w:val="right" w:pos="9026"/>
      </w:tabs>
    </w:pPr>
  </w:style>
  <w:style w:type="character" w:customStyle="1" w:styleId="KopfzeileZchn">
    <w:name w:val="Kopfzeile Zchn"/>
    <w:basedOn w:val="Absatz-Standardschriftart"/>
    <w:link w:val="Kopfzeile"/>
    <w:uiPriority w:val="99"/>
    <w:rsid w:val="000D1F4D"/>
  </w:style>
  <w:style w:type="paragraph" w:styleId="Fuzeile">
    <w:name w:val="footer"/>
    <w:basedOn w:val="Standard"/>
    <w:link w:val="FuzeileZchn"/>
    <w:unhideWhenUsed/>
    <w:rsid w:val="000D1F4D"/>
    <w:pPr>
      <w:tabs>
        <w:tab w:val="center" w:pos="4513"/>
        <w:tab w:val="right" w:pos="9026"/>
      </w:tabs>
    </w:pPr>
  </w:style>
  <w:style w:type="character" w:customStyle="1" w:styleId="FuzeileZchn">
    <w:name w:val="Fußzeile Zchn"/>
    <w:basedOn w:val="Absatz-Standardschriftart"/>
    <w:link w:val="Fuzeile"/>
    <w:uiPriority w:val="99"/>
    <w:rsid w:val="000D1F4D"/>
  </w:style>
  <w:style w:type="paragraph" w:styleId="KeinLeerraum">
    <w:name w:val="No Spacing"/>
    <w:uiPriority w:val="1"/>
    <w:rsid w:val="00555AE8"/>
    <w:rPr>
      <w:rFonts w:ascii="Calibri" w:hAnsi="Calibri"/>
      <w:sz w:val="23"/>
    </w:rPr>
  </w:style>
  <w:style w:type="paragraph" w:styleId="Listenabsatz">
    <w:name w:val="List Paragraph"/>
    <w:basedOn w:val="Standard"/>
    <w:uiPriority w:val="34"/>
    <w:rsid w:val="00555AE8"/>
    <w:pPr>
      <w:ind w:left="720"/>
      <w:contextualSpacing/>
    </w:pPr>
  </w:style>
  <w:style w:type="paragraph" w:customStyle="1" w:styleId="Aufzhlung">
    <w:name w:val="Aufzählung"/>
    <w:basedOn w:val="Standard"/>
    <w:uiPriority w:val="10"/>
    <w:qFormat/>
    <w:rsid w:val="00015F26"/>
    <w:pPr>
      <w:numPr>
        <w:numId w:val="2"/>
      </w:numPr>
      <w:tabs>
        <w:tab w:val="left" w:pos="284"/>
      </w:tabs>
      <w:ind w:left="284" w:hanging="284"/>
    </w:pPr>
    <w:rPr>
      <w:rFonts w:eastAsia="Calibri"/>
      <w:szCs w:val="23"/>
      <w:lang w:eastAsia="en-US"/>
    </w:rPr>
  </w:style>
  <w:style w:type="paragraph" w:customStyle="1" w:styleId="berschrift20">
    <w:name w:val="Überschrift2"/>
    <w:basedOn w:val="berschrift1"/>
    <w:next w:val="Standard"/>
    <w:link w:val="berschrift2Zchn0"/>
    <w:qFormat/>
    <w:rsid w:val="00015F26"/>
    <w:rPr>
      <w:color w:val="575D62"/>
    </w:rPr>
  </w:style>
  <w:style w:type="paragraph" w:customStyle="1" w:styleId="berschrift4">
    <w:name w:val="Überschrift4"/>
    <w:basedOn w:val="berschrift2"/>
    <w:next w:val="Standard"/>
    <w:link w:val="berschrift4Zchn"/>
    <w:qFormat/>
    <w:rsid w:val="00015F26"/>
    <w:rPr>
      <w:color w:val="575D62"/>
    </w:rPr>
  </w:style>
  <w:style w:type="character" w:customStyle="1" w:styleId="berschrift1Zchn">
    <w:name w:val="Überschrift 1 Zchn"/>
    <w:aliases w:val="Überschrift1 Zchn"/>
    <w:basedOn w:val="Absatz-Standardschriftart"/>
    <w:link w:val="berschrift1"/>
    <w:rsid w:val="00015F26"/>
    <w:rPr>
      <w:rFonts w:ascii="Calibri" w:hAnsi="Calibri"/>
      <w:b/>
      <w:sz w:val="36"/>
    </w:rPr>
  </w:style>
  <w:style w:type="character" w:customStyle="1" w:styleId="berschrift2Zchn0">
    <w:name w:val="Überschrift2 Zchn"/>
    <w:basedOn w:val="berschrift1Zchn"/>
    <w:link w:val="berschrift20"/>
    <w:rsid w:val="00015F26"/>
    <w:rPr>
      <w:rFonts w:ascii="Calibri" w:hAnsi="Calibri"/>
      <w:b/>
      <w:color w:val="575D62"/>
      <w:sz w:val="36"/>
    </w:rPr>
  </w:style>
  <w:style w:type="character" w:customStyle="1" w:styleId="berschrift2Zchn">
    <w:name w:val="Überschrift 2 Zchn"/>
    <w:aliases w:val="Überschrift3 Zchn"/>
    <w:basedOn w:val="Absatz-Standardschriftart"/>
    <w:link w:val="berschrift2"/>
    <w:rsid w:val="00015F26"/>
    <w:rPr>
      <w:rFonts w:ascii="Calibri" w:hAnsi="Calibri"/>
      <w:b/>
      <w:sz w:val="28"/>
    </w:rPr>
  </w:style>
  <w:style w:type="character" w:customStyle="1" w:styleId="berschrift4Zchn">
    <w:name w:val="Überschrift4 Zchn"/>
    <w:basedOn w:val="berschrift2Zchn"/>
    <w:link w:val="berschrift4"/>
    <w:rsid w:val="00015F26"/>
    <w:rPr>
      <w:rFonts w:ascii="Calibri" w:hAnsi="Calibri"/>
      <w:b/>
      <w:color w:val="575D62"/>
      <w:sz w:val="28"/>
    </w:rPr>
  </w:style>
  <w:style w:type="table" w:styleId="Tabellenraster">
    <w:name w:val="Table Grid"/>
    <w:basedOn w:val="NormaleTabelle"/>
    <w:uiPriority w:val="59"/>
    <w:rsid w:val="000D1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2081B"/>
    <w:rPr>
      <w:color w:val="808080"/>
    </w:rPr>
  </w:style>
  <w:style w:type="paragraph" w:styleId="Textkrper-Zeileneinzug">
    <w:name w:val="Body Text Indent"/>
    <w:basedOn w:val="Standard"/>
    <w:link w:val="Textkrper-ZeileneinzugZchn"/>
    <w:rsid w:val="00046007"/>
    <w:pPr>
      <w:tabs>
        <w:tab w:val="left" w:pos="540"/>
        <w:tab w:val="left" w:pos="1080"/>
        <w:tab w:val="left" w:pos="1800"/>
      </w:tabs>
      <w:spacing w:line="240" w:lineRule="auto"/>
      <w:ind w:left="1080" w:hanging="1080"/>
    </w:pPr>
    <w:rPr>
      <w:rFonts w:ascii="Arial" w:hAnsi="Arial"/>
      <w:sz w:val="24"/>
      <w:szCs w:val="24"/>
    </w:rPr>
  </w:style>
  <w:style w:type="character" w:customStyle="1" w:styleId="Textkrper-ZeileneinzugZchn">
    <w:name w:val="Textkörper-Zeileneinzug Zchn"/>
    <w:basedOn w:val="Absatz-Standardschriftart"/>
    <w:link w:val="Textkrper-Zeileneinzug"/>
    <w:rsid w:val="00046007"/>
    <w:rPr>
      <w:rFonts w:ascii="Arial" w:hAnsi="Arial"/>
      <w:sz w:val="24"/>
      <w:szCs w:val="24"/>
    </w:rPr>
  </w:style>
  <w:style w:type="paragraph" w:styleId="Textkrper-Einzug2">
    <w:name w:val="Body Text Indent 2"/>
    <w:basedOn w:val="Standard"/>
    <w:link w:val="Textkrper-Einzug2Zchn"/>
    <w:rsid w:val="00046007"/>
    <w:pPr>
      <w:tabs>
        <w:tab w:val="left" w:pos="540"/>
        <w:tab w:val="left" w:pos="1080"/>
        <w:tab w:val="left" w:pos="1800"/>
      </w:tabs>
      <w:spacing w:line="240" w:lineRule="auto"/>
      <w:ind w:left="1080" w:hanging="1080"/>
    </w:pPr>
    <w:rPr>
      <w:rFonts w:ascii="Arial" w:hAnsi="Arial"/>
      <w:sz w:val="22"/>
      <w:szCs w:val="24"/>
    </w:rPr>
  </w:style>
  <w:style w:type="character" w:customStyle="1" w:styleId="Textkrper-Einzug2Zchn">
    <w:name w:val="Textkörper-Einzug 2 Zchn"/>
    <w:basedOn w:val="Absatz-Standardschriftart"/>
    <w:link w:val="Textkrper-Einzug2"/>
    <w:rsid w:val="00046007"/>
    <w:rPr>
      <w:rFonts w:ascii="Arial" w:hAnsi="Arial"/>
      <w:sz w:val="22"/>
      <w:szCs w:val="24"/>
    </w:rPr>
  </w:style>
  <w:style w:type="paragraph" w:styleId="Textkrper2">
    <w:name w:val="Body Text 2"/>
    <w:basedOn w:val="Standard"/>
    <w:link w:val="Textkrper2Zchn"/>
    <w:rsid w:val="00046007"/>
    <w:pPr>
      <w:tabs>
        <w:tab w:val="left" w:pos="540"/>
        <w:tab w:val="left" w:pos="1800"/>
      </w:tabs>
      <w:spacing w:line="240" w:lineRule="auto"/>
      <w:jc w:val="both"/>
    </w:pPr>
    <w:rPr>
      <w:rFonts w:ascii="Arial" w:hAnsi="Arial"/>
      <w:sz w:val="20"/>
      <w:szCs w:val="24"/>
    </w:rPr>
  </w:style>
  <w:style w:type="character" w:customStyle="1" w:styleId="Textkrper2Zchn">
    <w:name w:val="Textkörper 2 Zchn"/>
    <w:basedOn w:val="Absatz-Standardschriftart"/>
    <w:link w:val="Textkrper2"/>
    <w:rsid w:val="0004600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712158">
      <w:bodyDiv w:val="1"/>
      <w:marLeft w:val="0"/>
      <w:marRight w:val="0"/>
      <w:marTop w:val="0"/>
      <w:marBottom w:val="0"/>
      <w:divBdr>
        <w:top w:val="none" w:sz="0" w:space="0" w:color="auto"/>
        <w:left w:val="none" w:sz="0" w:space="0" w:color="auto"/>
        <w:bottom w:val="none" w:sz="0" w:space="0" w:color="auto"/>
        <w:right w:val="none" w:sz="0" w:space="0" w:color="auto"/>
      </w:divBdr>
    </w:div>
    <w:div w:id="19318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control" Target="activeX/activeX7.xml"/><Relationship Id="rId42" Type="http://schemas.openxmlformats.org/officeDocument/2006/relationships/control" Target="activeX/activeX24.xml"/><Relationship Id="rId47" Type="http://schemas.openxmlformats.org/officeDocument/2006/relationships/control" Target="activeX/activeX29.xml"/><Relationship Id="rId63" Type="http://schemas.openxmlformats.org/officeDocument/2006/relationships/control" Target="activeX/activeX45.xml"/><Relationship Id="rId68" Type="http://schemas.openxmlformats.org/officeDocument/2006/relationships/control" Target="activeX/activeX50.xml"/><Relationship Id="rId16" Type="http://schemas.openxmlformats.org/officeDocument/2006/relationships/image" Target="media/image5.wmf"/><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6.xml"/><Relationship Id="rId37" Type="http://schemas.openxmlformats.org/officeDocument/2006/relationships/control" Target="activeX/activeX20.xml"/><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control" Target="activeX/activeX35.xml"/><Relationship Id="rId58" Type="http://schemas.openxmlformats.org/officeDocument/2006/relationships/control" Target="activeX/activeX40.xml"/><Relationship Id="rId66" Type="http://schemas.openxmlformats.org/officeDocument/2006/relationships/control" Target="activeX/activeX48.xml"/><Relationship Id="rId74" Type="http://schemas.openxmlformats.org/officeDocument/2006/relationships/hyperlink" Target="http://www.lag-baden-wuerttemberg.de" TargetMode="External"/><Relationship Id="rId5" Type="http://schemas.openxmlformats.org/officeDocument/2006/relationships/webSettings" Target="webSettings.xml"/><Relationship Id="rId61" Type="http://schemas.openxmlformats.org/officeDocument/2006/relationships/control" Target="activeX/activeX43.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8.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control" Target="activeX/activeX38.xml"/><Relationship Id="rId64" Type="http://schemas.openxmlformats.org/officeDocument/2006/relationships/control" Target="activeX/activeX46.xml"/><Relationship Id="rId69" Type="http://schemas.openxmlformats.org/officeDocument/2006/relationships/control" Target="activeX/activeX51.xml"/><Relationship Id="rId7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control" Target="activeX/activeX33.xml"/><Relationship Id="rId72" Type="http://schemas.openxmlformats.org/officeDocument/2006/relationships/image" Target="media/image12.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control" Target="activeX/activeX17.xml"/><Relationship Id="rId38" Type="http://schemas.openxmlformats.org/officeDocument/2006/relationships/image" Target="media/image11.wmf"/><Relationship Id="rId46" Type="http://schemas.openxmlformats.org/officeDocument/2006/relationships/control" Target="activeX/activeX28.xml"/><Relationship Id="rId59" Type="http://schemas.openxmlformats.org/officeDocument/2006/relationships/control" Target="activeX/activeX41.xml"/><Relationship Id="rId67" Type="http://schemas.openxmlformats.org/officeDocument/2006/relationships/control" Target="activeX/activeX49.xml"/><Relationship Id="rId20" Type="http://schemas.openxmlformats.org/officeDocument/2006/relationships/image" Target="media/image7.wmf"/><Relationship Id="rId41" Type="http://schemas.openxmlformats.org/officeDocument/2006/relationships/control" Target="activeX/activeX23.xml"/><Relationship Id="rId54" Type="http://schemas.openxmlformats.org/officeDocument/2006/relationships/control" Target="activeX/activeX36.xml"/><Relationship Id="rId62" Type="http://schemas.openxmlformats.org/officeDocument/2006/relationships/control" Target="activeX/activeX44.xml"/><Relationship Id="rId70" Type="http://schemas.openxmlformats.org/officeDocument/2006/relationships/control" Target="activeX/activeX52.xml"/><Relationship Id="rId75"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control" Target="activeX/activeX12.xml"/><Relationship Id="rId36" Type="http://schemas.openxmlformats.org/officeDocument/2006/relationships/control" Target="activeX/activeX19.xml"/><Relationship Id="rId49" Type="http://schemas.openxmlformats.org/officeDocument/2006/relationships/control" Target="activeX/activeX31.xml"/><Relationship Id="rId57" Type="http://schemas.openxmlformats.org/officeDocument/2006/relationships/control" Target="activeX/activeX39.xml"/><Relationship Id="rId10" Type="http://schemas.openxmlformats.org/officeDocument/2006/relationships/image" Target="media/image2.wmf"/><Relationship Id="rId31" Type="http://schemas.openxmlformats.org/officeDocument/2006/relationships/control" Target="activeX/activeX15.xml"/><Relationship Id="rId44" Type="http://schemas.openxmlformats.org/officeDocument/2006/relationships/control" Target="activeX/activeX26.xml"/><Relationship Id="rId52" Type="http://schemas.openxmlformats.org/officeDocument/2006/relationships/control" Target="activeX/activeX34.xml"/><Relationship Id="rId60" Type="http://schemas.openxmlformats.org/officeDocument/2006/relationships/control" Target="activeX/activeX42.xml"/><Relationship Id="rId65" Type="http://schemas.openxmlformats.org/officeDocument/2006/relationships/control" Target="activeX/activeX47.xml"/><Relationship Id="rId73" Type="http://schemas.openxmlformats.org/officeDocument/2006/relationships/control" Target="activeX/activeX54.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21.xml"/><Relationship Id="rId34" Type="http://schemas.openxmlformats.org/officeDocument/2006/relationships/image" Target="media/image10.wmf"/><Relationship Id="rId50" Type="http://schemas.openxmlformats.org/officeDocument/2006/relationships/control" Target="activeX/activeX32.xml"/><Relationship Id="rId55" Type="http://schemas.openxmlformats.org/officeDocument/2006/relationships/control" Target="activeX/activeX37.xm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ontrol" Target="activeX/activeX53.xml"/><Relationship Id="rId2" Type="http://schemas.openxmlformats.org/officeDocument/2006/relationships/numbering" Target="numbering.xml"/><Relationship Id="rId29"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64D67-3D3C-4BFC-A4D6-83BF3B3E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5145</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Rechtssache</vt:lpstr>
    </vt:vector>
  </TitlesOfParts>
  <Company>Südwestmetall</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Rechtssache</dc:title>
  <dc:creator>Pszczolkowski, Stefanie</dc:creator>
  <cp:lastModifiedBy>Fernandez, Sabine</cp:lastModifiedBy>
  <cp:revision>2</cp:revision>
  <cp:lastPrinted>2017-09-08T12:37:00Z</cp:lastPrinted>
  <dcterms:created xsi:type="dcterms:W3CDTF">2024-02-09T13:08:00Z</dcterms:created>
  <dcterms:modified xsi:type="dcterms:W3CDTF">2024-02-09T13:08:00Z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Disabled</vt:lpwstr>
  </property>
  <property fmtid="{D5CDD505-2E9C-101B-9397-08002B2CF9AE}" pid="3" name="SW_CustomTitle">
    <vt:lpwstr/>
  </property>
</Properties>
</file>