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5D" w:rsidRPr="00E07BFF" w:rsidRDefault="00E07BFF">
      <w:pPr>
        <w:rPr>
          <w:b/>
          <w:u w:val="single"/>
        </w:rPr>
      </w:pPr>
      <w:r w:rsidRPr="00E07BFF">
        <w:rPr>
          <w:b/>
          <w:u w:val="single"/>
        </w:rPr>
        <w:t>Muster für einen Antrag auf (Teil)Entbindung</w:t>
      </w:r>
      <w:r w:rsidR="00436726">
        <w:rPr>
          <w:b/>
          <w:u w:val="single"/>
        </w:rPr>
        <w:t xml:space="preserve"> von</w:t>
      </w:r>
      <w:r w:rsidRPr="00E07BFF">
        <w:rPr>
          <w:b/>
          <w:u w:val="single"/>
        </w:rPr>
        <w:t xml:space="preserve"> der Betriebspflicht</w:t>
      </w:r>
      <w:r w:rsidR="00436726">
        <w:rPr>
          <w:b/>
          <w:u w:val="single"/>
        </w:rPr>
        <w:t xml:space="preserve"> gemäß § 21 Abs. 4</w:t>
      </w:r>
      <w:bookmarkStart w:id="0" w:name="_GoBack"/>
      <w:bookmarkEnd w:id="0"/>
      <w:r w:rsidR="00436726">
        <w:rPr>
          <w:b/>
          <w:u w:val="single"/>
        </w:rPr>
        <w:t xml:space="preserve"> PBefG</w:t>
      </w:r>
      <w:r w:rsidRPr="00E07BFF">
        <w:rPr>
          <w:b/>
          <w:u w:val="single"/>
        </w:rPr>
        <w:t>:</w:t>
      </w:r>
    </w:p>
    <w:p w:rsidR="00E07BFF" w:rsidRDefault="00E07BFF"/>
    <w:p w:rsidR="00E07BFF" w:rsidRDefault="00E07BFF"/>
    <w:p w:rsidR="00E07BFF" w:rsidRDefault="00E07BFF"/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"Sehr geehrte Damen und Herren,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hiermit beantragen wir vorübergehende Teilentbindung von der Betriebspflicht gemäß § 21 Abs. 4 PBefG auf der/den Linie/n ... für den Zeitraum vom ... bis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zum ...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.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Die entfallenden Linienäste und Fahrten sind in dem/den anhängenden Fahrplan/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plänen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farblich kenntlich gemacht.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Unsere Corona-bedingten Mindereinnahmen belaufen sich auf ... €. Die entsprechende Mitteilung des Verkehrsverbunds ... hängt ebenfalls an. Hinzu kommen Mindereinnahmen aus der allgemeinen Vorschrift nach § 16 ÖPNVG in Höhe von ... €, und ausgehend von einem Erstattungssatz von ... % Mindereinnahmen bei den Erstattungszahlungen gemäß § 231 SGB IX in Höhe von ... €.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 Summe betragen die Mindereinnahmen ... €. Dieser Betrag übersteigt den von uns auf der/den Linie/n erzielten Gewinn. Die beantragten Entbindungen sind erforderlich, um die Corona-bedingten Mindereinnahmen auszugleichen. Eine entsprechende Bescheinigung unseres Steuerberaters hängt ebenfalls an.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Wir bitten um unverzügliche Prüfung unseres Antrags und Information des Aufgabenträgers gemäß § 21 Abs. 4 Satz 5 PBefG.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Mit freundlichen Grüßen"</w:t>
      </w:r>
    </w:p>
    <w:p w:rsidR="00E07BFF" w:rsidRDefault="00E07BFF" w:rsidP="00E0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E07BFF" w:rsidRDefault="00E07BFF"/>
    <w:sectPr w:rsidR="00E07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FF"/>
    <w:rsid w:val="00436726"/>
    <w:rsid w:val="00CF5E5D"/>
    <w:rsid w:val="00E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BF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BF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Sander-Zuck Kerstin</dc:creator>
  <cp:lastModifiedBy>Sander-Zuck Kerstin</cp:lastModifiedBy>
  <cp:revision>2</cp:revision>
  <dcterms:created xsi:type="dcterms:W3CDTF">2020-12-16T10:49:00Z</dcterms:created>
  <dcterms:modified xsi:type="dcterms:W3CDTF">2020-12-16T10:56:00Z</dcterms:modified>
</cp:coreProperties>
</file>